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E072F" w14:textId="05CC02CF" w:rsidR="00665394" w:rsidRDefault="00D05579" w:rsidP="00BE7C3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sz w:val="24"/>
          <w:szCs w:val="24"/>
        </w:rPr>
        <w:pict w14:anchorId="657CF4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25pt;height:93.75pt">
            <v:imagedata r:id="rId8" o:title=""/>
            <o:lock v:ext="edit" ungrouping="t" rotation="t" cropping="t" verticies="t" text="t" grouping="t"/>
            <o:signatureline v:ext="edit" id="{353C52DD-DB58-41D8-837D-6FF268E479AA}" provid="{00000000-0000-0000-0000-000000000000}" o:suggestedsigner="ОДОБРЯВАМ" o:suggestedsigner2="Проф. дхн Георги Вайсилов, РУО на ПО" issignatureline="t"/>
          </v:shape>
        </w:pict>
      </w:r>
    </w:p>
    <w:p w14:paraId="69444E9F" w14:textId="77777777" w:rsidR="00665394" w:rsidRDefault="00665394" w:rsidP="00BE7C3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C3FB1E" w14:textId="2566868B" w:rsidR="00BE7C32" w:rsidRPr="00795F03" w:rsidRDefault="0040271D" w:rsidP="00BE7C3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5F03">
        <w:rPr>
          <w:rFonts w:ascii="Times New Roman" w:hAnsi="Times New Roman"/>
          <w:b/>
          <w:bCs/>
          <w:sz w:val="28"/>
          <w:szCs w:val="28"/>
        </w:rPr>
        <w:t xml:space="preserve">Правила </w:t>
      </w:r>
    </w:p>
    <w:p w14:paraId="7E5CAEBC" w14:textId="0D614C97" w:rsidR="0036383D" w:rsidRPr="00F35E5C" w:rsidRDefault="00BE7C32" w:rsidP="00795F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 дейността </w:t>
      </w:r>
      <w:r w:rsidR="0040271D" w:rsidRPr="00F35E5C">
        <w:rPr>
          <w:rFonts w:ascii="Times New Roman" w:hAnsi="Times New Roman"/>
          <w:b/>
          <w:bCs/>
          <w:sz w:val="24"/>
          <w:szCs w:val="24"/>
        </w:rPr>
        <w:t xml:space="preserve">на Работната група за оценка на риска на проектите </w:t>
      </w:r>
      <w:r w:rsidR="00823923" w:rsidRPr="00F35E5C">
        <w:rPr>
          <w:rFonts w:ascii="Times New Roman" w:hAnsi="Times New Roman"/>
          <w:b/>
          <w:bCs/>
          <w:sz w:val="24"/>
          <w:szCs w:val="24"/>
        </w:rPr>
        <w:t>по</w:t>
      </w:r>
    </w:p>
    <w:p w14:paraId="2F643ACF" w14:textId="58EB9B4D" w:rsidR="0019001C" w:rsidRPr="00F35E5C" w:rsidRDefault="0019001C" w:rsidP="00795F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35E5C">
        <w:rPr>
          <w:rFonts w:ascii="Times New Roman" w:hAnsi="Times New Roman"/>
          <w:b/>
          <w:bCs/>
          <w:sz w:val="24"/>
          <w:szCs w:val="24"/>
        </w:rPr>
        <w:t>П</w:t>
      </w:r>
      <w:r w:rsidR="00E44A6B" w:rsidRPr="00F35E5C">
        <w:rPr>
          <w:rFonts w:ascii="Times New Roman" w:hAnsi="Times New Roman"/>
          <w:b/>
          <w:bCs/>
          <w:sz w:val="24"/>
          <w:szCs w:val="24"/>
        </w:rPr>
        <w:t>рограма „</w:t>
      </w:r>
      <w:r w:rsidR="00F51CF6" w:rsidRPr="00F35E5C">
        <w:rPr>
          <w:rFonts w:ascii="Times New Roman" w:hAnsi="Times New Roman"/>
          <w:b/>
          <w:bCs/>
          <w:sz w:val="24"/>
          <w:szCs w:val="24"/>
        </w:rPr>
        <w:t>О</w:t>
      </w:r>
      <w:r w:rsidR="00E44A6B" w:rsidRPr="00F35E5C">
        <w:rPr>
          <w:rFonts w:ascii="Times New Roman" w:hAnsi="Times New Roman"/>
          <w:b/>
          <w:bCs/>
          <w:sz w:val="24"/>
          <w:szCs w:val="24"/>
        </w:rPr>
        <w:t>бразование“</w:t>
      </w:r>
      <w:r w:rsidR="002E1458">
        <w:rPr>
          <w:rFonts w:ascii="Times New Roman" w:hAnsi="Times New Roman"/>
          <w:b/>
          <w:bCs/>
          <w:sz w:val="24"/>
          <w:szCs w:val="24"/>
        </w:rPr>
        <w:t xml:space="preserve"> 2021-2027 г.</w:t>
      </w:r>
    </w:p>
    <w:p w14:paraId="09E3FE59" w14:textId="77777777" w:rsidR="00BB6436" w:rsidRPr="0036383D" w:rsidRDefault="00BB6436" w:rsidP="00F35E5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0D1B8" w14:textId="44284412" w:rsidR="00641EA9" w:rsidRPr="0036383D" w:rsidRDefault="007F1830" w:rsidP="00F35E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A272AD">
        <w:rPr>
          <w:rFonts w:ascii="Times New Roman" w:hAnsi="Times New Roman"/>
          <w:b/>
          <w:sz w:val="24"/>
          <w:szCs w:val="24"/>
        </w:rPr>
        <w:t>Предмет</w:t>
      </w:r>
    </w:p>
    <w:p w14:paraId="0190119E" w14:textId="3A2C6279" w:rsidR="00B422D7" w:rsidRPr="0036383D" w:rsidRDefault="00B422D7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83D">
        <w:rPr>
          <w:rFonts w:ascii="Times New Roman" w:hAnsi="Times New Roman"/>
          <w:b/>
          <w:sz w:val="24"/>
          <w:szCs w:val="24"/>
        </w:rPr>
        <w:tab/>
      </w:r>
      <w:r w:rsidR="005034F4">
        <w:rPr>
          <w:rFonts w:ascii="Times New Roman" w:hAnsi="Times New Roman"/>
          <w:b/>
          <w:sz w:val="24"/>
          <w:szCs w:val="24"/>
        </w:rPr>
        <w:t>Чл.</w:t>
      </w:r>
      <w:r w:rsidR="00CA6555">
        <w:rPr>
          <w:rFonts w:ascii="Times New Roman" w:hAnsi="Times New Roman"/>
          <w:b/>
          <w:sz w:val="24"/>
          <w:szCs w:val="24"/>
        </w:rPr>
        <w:t xml:space="preserve"> </w:t>
      </w:r>
      <w:r w:rsidR="005034F4">
        <w:rPr>
          <w:rFonts w:ascii="Times New Roman" w:hAnsi="Times New Roman"/>
          <w:b/>
          <w:sz w:val="24"/>
          <w:szCs w:val="24"/>
        </w:rPr>
        <w:t xml:space="preserve">1. </w:t>
      </w:r>
      <w:r w:rsidRPr="0036383D">
        <w:rPr>
          <w:rFonts w:ascii="Times New Roman" w:hAnsi="Times New Roman"/>
          <w:bCs/>
          <w:sz w:val="24"/>
          <w:szCs w:val="24"/>
        </w:rPr>
        <w:t xml:space="preserve">Тези правила уреждат </w:t>
      </w:r>
      <w:r w:rsidR="009174EB">
        <w:rPr>
          <w:rFonts w:ascii="Times New Roman" w:hAnsi="Times New Roman"/>
          <w:bCs/>
          <w:sz w:val="24"/>
          <w:szCs w:val="24"/>
        </w:rPr>
        <w:t>съставът</w:t>
      </w:r>
      <w:r w:rsidR="00870057">
        <w:rPr>
          <w:rFonts w:ascii="Times New Roman" w:hAnsi="Times New Roman"/>
          <w:bCs/>
          <w:sz w:val="24"/>
          <w:szCs w:val="24"/>
        </w:rPr>
        <w:t xml:space="preserve">, </w:t>
      </w:r>
      <w:r w:rsidRPr="0036383D">
        <w:rPr>
          <w:rFonts w:ascii="Times New Roman" w:hAnsi="Times New Roman"/>
          <w:bCs/>
          <w:sz w:val="24"/>
          <w:szCs w:val="24"/>
        </w:rPr>
        <w:t>организацията</w:t>
      </w:r>
      <w:r w:rsidR="00624EBD">
        <w:rPr>
          <w:rFonts w:ascii="Times New Roman" w:hAnsi="Times New Roman"/>
          <w:bCs/>
          <w:sz w:val="24"/>
          <w:szCs w:val="24"/>
        </w:rPr>
        <w:t xml:space="preserve"> на работа</w:t>
      </w:r>
      <w:r w:rsidRPr="0036383D">
        <w:rPr>
          <w:rFonts w:ascii="Times New Roman" w:hAnsi="Times New Roman"/>
          <w:bCs/>
          <w:sz w:val="24"/>
          <w:szCs w:val="24"/>
        </w:rPr>
        <w:t xml:space="preserve"> и дейността на </w:t>
      </w:r>
      <w:r w:rsidRPr="0036383D">
        <w:rPr>
          <w:rFonts w:ascii="Times New Roman" w:hAnsi="Times New Roman"/>
          <w:sz w:val="24"/>
          <w:szCs w:val="24"/>
        </w:rPr>
        <w:t xml:space="preserve">Работната група за оценка на риска на проектите в Изпълнителна агенция </w:t>
      </w:r>
      <w:r w:rsidR="004F61CB">
        <w:rPr>
          <w:rFonts w:ascii="Times New Roman" w:hAnsi="Times New Roman"/>
          <w:sz w:val="24"/>
          <w:szCs w:val="24"/>
        </w:rPr>
        <w:t>„</w:t>
      </w:r>
      <w:r w:rsidRPr="0036383D">
        <w:rPr>
          <w:rFonts w:ascii="Times New Roman" w:hAnsi="Times New Roman"/>
          <w:sz w:val="24"/>
          <w:szCs w:val="24"/>
        </w:rPr>
        <w:t>Програма</w:t>
      </w:r>
      <w:r w:rsidR="004F61CB" w:rsidRPr="00795F03">
        <w:rPr>
          <w:rFonts w:ascii="Times New Roman" w:hAnsi="Times New Roman"/>
          <w:sz w:val="24"/>
          <w:szCs w:val="24"/>
        </w:rPr>
        <w:t xml:space="preserve"> </w:t>
      </w:r>
      <w:r w:rsidR="004F61CB">
        <w:rPr>
          <w:rFonts w:ascii="Times New Roman" w:hAnsi="Times New Roman"/>
          <w:sz w:val="24"/>
          <w:szCs w:val="24"/>
        </w:rPr>
        <w:t>за о</w:t>
      </w:r>
      <w:r w:rsidR="004F61CB" w:rsidRPr="0036383D">
        <w:rPr>
          <w:rFonts w:ascii="Times New Roman" w:hAnsi="Times New Roman"/>
          <w:sz w:val="24"/>
          <w:szCs w:val="24"/>
        </w:rPr>
        <w:t>бразование</w:t>
      </w:r>
      <w:r w:rsidR="004F61CB">
        <w:rPr>
          <w:rFonts w:ascii="Times New Roman" w:hAnsi="Times New Roman"/>
          <w:sz w:val="24"/>
          <w:szCs w:val="24"/>
        </w:rPr>
        <w:t>“</w:t>
      </w:r>
      <w:r w:rsidR="000C780C" w:rsidRPr="00795F03">
        <w:rPr>
          <w:rFonts w:ascii="Times New Roman" w:hAnsi="Times New Roman"/>
          <w:sz w:val="24"/>
          <w:szCs w:val="24"/>
        </w:rPr>
        <w:t xml:space="preserve">, </w:t>
      </w:r>
      <w:r w:rsidR="000C780C" w:rsidRPr="0036383D">
        <w:rPr>
          <w:rFonts w:ascii="Times New Roman" w:hAnsi="Times New Roman"/>
          <w:sz w:val="24"/>
          <w:szCs w:val="24"/>
        </w:rPr>
        <w:t xml:space="preserve">Управляващ орган </w:t>
      </w:r>
      <w:r w:rsidR="00ED5C2D">
        <w:rPr>
          <w:rFonts w:ascii="Times New Roman" w:hAnsi="Times New Roman"/>
          <w:sz w:val="24"/>
          <w:szCs w:val="24"/>
        </w:rPr>
        <w:t xml:space="preserve">(УО) </w:t>
      </w:r>
      <w:r w:rsidR="000C780C" w:rsidRPr="0036383D">
        <w:rPr>
          <w:rFonts w:ascii="Times New Roman" w:hAnsi="Times New Roman"/>
          <w:sz w:val="24"/>
          <w:szCs w:val="24"/>
        </w:rPr>
        <w:t>на Програма „Образование“</w:t>
      </w:r>
      <w:r w:rsidR="00870057">
        <w:rPr>
          <w:rFonts w:ascii="Times New Roman" w:hAnsi="Times New Roman"/>
          <w:sz w:val="24"/>
          <w:szCs w:val="24"/>
        </w:rPr>
        <w:t xml:space="preserve"> (наричана по-долу в текста</w:t>
      </w:r>
      <w:r w:rsidR="00870057" w:rsidRPr="00870057">
        <w:rPr>
          <w:rFonts w:ascii="Times New Roman" w:hAnsi="Times New Roman"/>
          <w:sz w:val="24"/>
          <w:szCs w:val="24"/>
        </w:rPr>
        <w:t xml:space="preserve"> </w:t>
      </w:r>
      <w:r w:rsidR="00870057" w:rsidRPr="0036383D">
        <w:rPr>
          <w:rFonts w:ascii="Times New Roman" w:hAnsi="Times New Roman"/>
          <w:sz w:val="24"/>
          <w:szCs w:val="24"/>
        </w:rPr>
        <w:t>РГОРП</w:t>
      </w:r>
      <w:r w:rsidR="009600BC">
        <w:rPr>
          <w:rFonts w:ascii="Times New Roman" w:hAnsi="Times New Roman"/>
          <w:sz w:val="24"/>
          <w:szCs w:val="24"/>
        </w:rPr>
        <w:t>, съответно Работната група</w:t>
      </w:r>
      <w:r w:rsidR="00A272AD">
        <w:rPr>
          <w:rFonts w:ascii="Times New Roman" w:hAnsi="Times New Roman"/>
          <w:sz w:val="24"/>
          <w:szCs w:val="24"/>
        </w:rPr>
        <w:t>/РГ</w:t>
      </w:r>
      <w:r w:rsidR="00870057">
        <w:rPr>
          <w:rFonts w:ascii="Times New Roman" w:hAnsi="Times New Roman"/>
          <w:sz w:val="24"/>
          <w:szCs w:val="24"/>
        </w:rPr>
        <w:t>)</w:t>
      </w:r>
      <w:r w:rsidR="000C780C" w:rsidRPr="0036383D">
        <w:rPr>
          <w:rFonts w:ascii="Times New Roman" w:hAnsi="Times New Roman"/>
          <w:sz w:val="24"/>
          <w:szCs w:val="24"/>
        </w:rPr>
        <w:t>.</w:t>
      </w:r>
    </w:p>
    <w:p w14:paraId="2B01A6AB" w14:textId="77777777" w:rsidR="002C6AE3" w:rsidRPr="00795F03" w:rsidRDefault="002C6AE3" w:rsidP="00F35E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0E200C" w14:textId="059221F1" w:rsidR="000C780C" w:rsidRPr="0036383D" w:rsidRDefault="007F1830" w:rsidP="00F35E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6F34F2" w:rsidRPr="0036383D">
        <w:rPr>
          <w:rFonts w:ascii="Times New Roman" w:hAnsi="Times New Roman"/>
          <w:b/>
          <w:bCs/>
          <w:sz w:val="24"/>
          <w:szCs w:val="24"/>
        </w:rPr>
        <w:t>Състав</w:t>
      </w:r>
      <w:r w:rsidR="00A272AD" w:rsidRPr="00A272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272AD" w:rsidRPr="0036383D">
        <w:rPr>
          <w:rFonts w:ascii="Times New Roman" w:hAnsi="Times New Roman"/>
          <w:b/>
          <w:bCs/>
          <w:sz w:val="24"/>
          <w:szCs w:val="24"/>
        </w:rPr>
        <w:t>на Работната група за оценка на риска на проектите</w:t>
      </w:r>
    </w:p>
    <w:p w14:paraId="047FBF96" w14:textId="365E837E" w:rsidR="006F34F2" w:rsidRPr="0036383D" w:rsidRDefault="006F34F2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83D">
        <w:rPr>
          <w:rFonts w:ascii="Times New Roman" w:hAnsi="Times New Roman"/>
          <w:b/>
          <w:bCs/>
          <w:sz w:val="24"/>
          <w:szCs w:val="24"/>
        </w:rPr>
        <w:tab/>
      </w:r>
      <w:r w:rsidR="005034F4">
        <w:rPr>
          <w:rFonts w:ascii="Times New Roman" w:hAnsi="Times New Roman"/>
          <w:b/>
          <w:bCs/>
          <w:sz w:val="24"/>
          <w:szCs w:val="24"/>
        </w:rPr>
        <w:t xml:space="preserve">Чл. 2 </w:t>
      </w:r>
      <w:r w:rsidR="005034F4" w:rsidRPr="00795F03">
        <w:rPr>
          <w:rFonts w:ascii="Times New Roman" w:hAnsi="Times New Roman"/>
          <w:sz w:val="24"/>
          <w:szCs w:val="24"/>
        </w:rPr>
        <w:t>(1)</w:t>
      </w:r>
      <w:r w:rsidR="002C6AE3" w:rsidRPr="00795F03">
        <w:rPr>
          <w:rFonts w:ascii="Times New Roman" w:hAnsi="Times New Roman"/>
          <w:sz w:val="24"/>
          <w:szCs w:val="24"/>
        </w:rPr>
        <w:t>.</w:t>
      </w:r>
      <w:r w:rsidR="002C6AE3" w:rsidRPr="00795F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 xml:space="preserve">Съставът на РГОРП се </w:t>
      </w:r>
      <w:r w:rsidR="00870057">
        <w:rPr>
          <w:rFonts w:ascii="Times New Roman" w:hAnsi="Times New Roman"/>
          <w:sz w:val="24"/>
          <w:szCs w:val="24"/>
        </w:rPr>
        <w:t>определя</w:t>
      </w:r>
      <w:r w:rsidR="00870057" w:rsidRPr="0036383D">
        <w:rPr>
          <w:rFonts w:ascii="Times New Roman" w:hAnsi="Times New Roman"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 xml:space="preserve">със </w:t>
      </w:r>
      <w:r w:rsidR="00C35471">
        <w:rPr>
          <w:rFonts w:ascii="Times New Roman" w:hAnsi="Times New Roman"/>
          <w:sz w:val="24"/>
          <w:szCs w:val="24"/>
        </w:rPr>
        <w:t>з</w:t>
      </w:r>
      <w:r w:rsidRPr="0036383D">
        <w:rPr>
          <w:rFonts w:ascii="Times New Roman" w:hAnsi="Times New Roman"/>
          <w:sz w:val="24"/>
          <w:szCs w:val="24"/>
        </w:rPr>
        <w:t>аповед на Ръководител</w:t>
      </w:r>
      <w:r w:rsidR="009174EB">
        <w:rPr>
          <w:rFonts w:ascii="Times New Roman" w:hAnsi="Times New Roman"/>
          <w:sz w:val="24"/>
          <w:szCs w:val="24"/>
        </w:rPr>
        <w:t>я</w:t>
      </w:r>
      <w:r w:rsidRPr="0036383D">
        <w:rPr>
          <w:rFonts w:ascii="Times New Roman" w:hAnsi="Times New Roman"/>
          <w:sz w:val="24"/>
          <w:szCs w:val="24"/>
        </w:rPr>
        <w:t xml:space="preserve"> на УО на </w:t>
      </w:r>
      <w:r w:rsidR="00624EBD" w:rsidRPr="0036383D">
        <w:rPr>
          <w:rFonts w:ascii="Times New Roman" w:hAnsi="Times New Roman"/>
          <w:sz w:val="24"/>
          <w:szCs w:val="24"/>
        </w:rPr>
        <w:t>Програма „Образование“</w:t>
      </w:r>
      <w:r w:rsidRPr="0036383D">
        <w:rPr>
          <w:rFonts w:ascii="Times New Roman" w:hAnsi="Times New Roman"/>
          <w:sz w:val="24"/>
          <w:szCs w:val="24"/>
        </w:rPr>
        <w:t xml:space="preserve"> и включва председател и членове.</w:t>
      </w:r>
    </w:p>
    <w:p w14:paraId="014EE4B8" w14:textId="53CA8B74" w:rsidR="006F34F2" w:rsidRPr="0036383D" w:rsidRDefault="006F34F2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83D">
        <w:rPr>
          <w:rFonts w:ascii="Times New Roman" w:hAnsi="Times New Roman"/>
          <w:sz w:val="24"/>
          <w:szCs w:val="24"/>
        </w:rPr>
        <w:tab/>
      </w:r>
      <w:r w:rsidR="005034F4">
        <w:rPr>
          <w:rFonts w:ascii="Times New Roman" w:hAnsi="Times New Roman"/>
          <w:sz w:val="24"/>
          <w:szCs w:val="24"/>
        </w:rPr>
        <w:t xml:space="preserve">(2) </w:t>
      </w:r>
      <w:r w:rsidRPr="0036383D">
        <w:rPr>
          <w:rFonts w:ascii="Times New Roman" w:hAnsi="Times New Roman"/>
          <w:sz w:val="24"/>
          <w:szCs w:val="24"/>
        </w:rPr>
        <w:t>Председателя</w:t>
      </w:r>
      <w:r w:rsidR="00204F9C">
        <w:rPr>
          <w:rFonts w:ascii="Times New Roman" w:hAnsi="Times New Roman"/>
          <w:sz w:val="24"/>
          <w:szCs w:val="24"/>
        </w:rPr>
        <w:t>т</w:t>
      </w:r>
      <w:r w:rsidRPr="0036383D">
        <w:rPr>
          <w:rFonts w:ascii="Times New Roman" w:hAnsi="Times New Roman"/>
          <w:sz w:val="24"/>
          <w:szCs w:val="24"/>
        </w:rPr>
        <w:t xml:space="preserve"> на РГОРП е </w:t>
      </w:r>
      <w:r w:rsidR="0022237F" w:rsidRPr="0036383D">
        <w:rPr>
          <w:rFonts w:ascii="Times New Roman" w:hAnsi="Times New Roman"/>
          <w:sz w:val="24"/>
          <w:szCs w:val="24"/>
        </w:rPr>
        <w:t>директор</w:t>
      </w:r>
      <w:r w:rsidR="0022237F">
        <w:rPr>
          <w:rFonts w:ascii="Times New Roman" w:hAnsi="Times New Roman"/>
          <w:sz w:val="24"/>
          <w:szCs w:val="24"/>
        </w:rPr>
        <w:t>ът</w:t>
      </w:r>
      <w:r w:rsidR="0022237F" w:rsidRPr="0036383D">
        <w:rPr>
          <w:rFonts w:ascii="Times New Roman" w:hAnsi="Times New Roman"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>на дирекция „Управление на риска и контрол“ в ИАПО.</w:t>
      </w:r>
    </w:p>
    <w:p w14:paraId="3FD0001D" w14:textId="2157F261" w:rsidR="006F34F2" w:rsidRDefault="006F34F2" w:rsidP="00F35E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6383D">
        <w:rPr>
          <w:rFonts w:ascii="Times New Roman" w:hAnsi="Times New Roman"/>
          <w:sz w:val="24"/>
          <w:szCs w:val="24"/>
        </w:rPr>
        <w:tab/>
      </w:r>
      <w:r w:rsidR="005034F4">
        <w:rPr>
          <w:rFonts w:ascii="Times New Roman" w:hAnsi="Times New Roman"/>
          <w:b/>
          <w:bCs/>
          <w:sz w:val="24"/>
          <w:szCs w:val="24"/>
        </w:rPr>
        <w:t xml:space="preserve">Чл. 3 </w:t>
      </w:r>
      <w:r w:rsidR="005034F4" w:rsidRPr="00795F03">
        <w:rPr>
          <w:rFonts w:ascii="Times New Roman" w:hAnsi="Times New Roman"/>
          <w:sz w:val="24"/>
          <w:szCs w:val="24"/>
        </w:rPr>
        <w:t>(1)</w:t>
      </w:r>
      <w:r w:rsidR="002C6AE3" w:rsidRPr="00795F03">
        <w:rPr>
          <w:rFonts w:ascii="Times New Roman" w:hAnsi="Times New Roman"/>
          <w:sz w:val="24"/>
          <w:szCs w:val="24"/>
        </w:rPr>
        <w:t xml:space="preserve">. </w:t>
      </w:r>
      <w:r w:rsidRPr="0036383D">
        <w:rPr>
          <w:rFonts w:ascii="Times New Roman" w:hAnsi="Times New Roman"/>
          <w:sz w:val="24"/>
          <w:szCs w:val="24"/>
        </w:rPr>
        <w:t>Членовете на РГОРП са представители на дирекции: „Управление на риска и контрол“</w:t>
      </w:r>
      <w:r w:rsidR="0022237F">
        <w:rPr>
          <w:rFonts w:ascii="Times New Roman" w:hAnsi="Times New Roman"/>
          <w:sz w:val="24"/>
          <w:szCs w:val="24"/>
        </w:rPr>
        <w:t xml:space="preserve"> (УРК)</w:t>
      </w:r>
      <w:r w:rsidRPr="0036383D">
        <w:rPr>
          <w:rFonts w:ascii="Times New Roman" w:hAnsi="Times New Roman"/>
          <w:sz w:val="24"/>
          <w:szCs w:val="24"/>
        </w:rPr>
        <w:t xml:space="preserve">, </w:t>
      </w:r>
      <w:r w:rsidRPr="0036383D">
        <w:rPr>
          <w:rFonts w:ascii="Times New Roman" w:eastAsia="Times New Roman" w:hAnsi="Times New Roman"/>
          <w:sz w:val="24"/>
          <w:szCs w:val="24"/>
        </w:rPr>
        <w:t>„Програмиране наблюдение и оценка“</w:t>
      </w:r>
      <w:r w:rsidR="0022237F">
        <w:rPr>
          <w:rFonts w:ascii="Times New Roman" w:eastAsia="Times New Roman" w:hAnsi="Times New Roman"/>
          <w:sz w:val="24"/>
          <w:szCs w:val="24"/>
        </w:rPr>
        <w:t xml:space="preserve"> (ПНО)</w:t>
      </w:r>
      <w:r w:rsidRPr="0036383D">
        <w:rPr>
          <w:rFonts w:ascii="Times New Roman" w:eastAsia="Times New Roman" w:hAnsi="Times New Roman"/>
          <w:sz w:val="24"/>
          <w:szCs w:val="24"/>
        </w:rPr>
        <w:t>, „Подбор на проекти и договаряне“</w:t>
      </w:r>
      <w:r w:rsidR="0022237F">
        <w:rPr>
          <w:rFonts w:ascii="Times New Roman" w:eastAsia="Times New Roman" w:hAnsi="Times New Roman"/>
          <w:sz w:val="24"/>
          <w:szCs w:val="24"/>
        </w:rPr>
        <w:t xml:space="preserve"> (ППД)</w:t>
      </w:r>
      <w:r w:rsidRPr="0036383D">
        <w:rPr>
          <w:rFonts w:ascii="Times New Roman" w:eastAsia="Times New Roman" w:hAnsi="Times New Roman"/>
          <w:sz w:val="24"/>
          <w:szCs w:val="24"/>
        </w:rPr>
        <w:t xml:space="preserve">, </w:t>
      </w:r>
      <w:r w:rsidR="002C6AE3" w:rsidRPr="0036383D">
        <w:rPr>
          <w:rFonts w:ascii="Times New Roman" w:eastAsia="Times New Roman" w:hAnsi="Times New Roman"/>
          <w:sz w:val="24"/>
          <w:szCs w:val="24"/>
        </w:rPr>
        <w:t xml:space="preserve">„Счетоводство и плащания на ОП“ на дирекция „Финансово планиране, счетоводство и плащания“ и главна дирекция „Верификация“ </w:t>
      </w:r>
      <w:r w:rsidR="0022237F">
        <w:rPr>
          <w:rFonts w:ascii="Times New Roman" w:eastAsia="Times New Roman" w:hAnsi="Times New Roman"/>
          <w:sz w:val="24"/>
          <w:szCs w:val="24"/>
        </w:rPr>
        <w:t xml:space="preserve">(ГДВ) </w:t>
      </w:r>
      <w:r w:rsidR="002C6AE3" w:rsidRPr="0036383D">
        <w:rPr>
          <w:rFonts w:ascii="Times New Roman" w:eastAsia="Times New Roman" w:hAnsi="Times New Roman"/>
          <w:sz w:val="24"/>
          <w:szCs w:val="24"/>
        </w:rPr>
        <w:t>- отдел „Техническа верификация“, отдел „Финансова верификация“, отдел „Контрол на външните възлагания“</w:t>
      </w:r>
      <w:r w:rsidR="002C6AE3" w:rsidRPr="00795F03">
        <w:rPr>
          <w:rFonts w:ascii="Times New Roman" w:eastAsia="Times New Roman" w:hAnsi="Times New Roman"/>
          <w:sz w:val="24"/>
          <w:szCs w:val="24"/>
        </w:rPr>
        <w:t>.</w:t>
      </w:r>
    </w:p>
    <w:p w14:paraId="0976610D" w14:textId="65B559E6" w:rsidR="00990346" w:rsidRPr="00795F03" w:rsidRDefault="00990346" w:rsidP="00795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(2) </w:t>
      </w:r>
      <w:r w:rsidRPr="00990346">
        <w:rPr>
          <w:rFonts w:ascii="Times New Roman" w:eastAsia="Times New Roman" w:hAnsi="Times New Roman"/>
          <w:sz w:val="24"/>
          <w:szCs w:val="24"/>
        </w:rPr>
        <w:t>При отсъствие на член на работната група поради командировка или ползване на законоустановен отпуск, функциите му се изпълняват от служител, определен от непосредствения ръководител на отсъстващия служител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500CC6FF" w14:textId="3C43E016" w:rsidR="002C6AE3" w:rsidRPr="0036383D" w:rsidRDefault="002C6AE3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eastAsia="Times New Roman" w:hAnsi="Times New Roman"/>
          <w:sz w:val="24"/>
          <w:szCs w:val="24"/>
        </w:rPr>
        <w:tab/>
      </w:r>
      <w:r w:rsidR="005034F4" w:rsidRPr="00795F03">
        <w:rPr>
          <w:rFonts w:ascii="Times New Roman" w:eastAsia="Times New Roman" w:hAnsi="Times New Roman"/>
          <w:sz w:val="24"/>
          <w:szCs w:val="24"/>
        </w:rPr>
        <w:t>(</w:t>
      </w:r>
      <w:r w:rsidR="00990346">
        <w:rPr>
          <w:rFonts w:ascii="Times New Roman" w:eastAsia="Times New Roman" w:hAnsi="Times New Roman"/>
          <w:sz w:val="24"/>
          <w:szCs w:val="24"/>
        </w:rPr>
        <w:t>3</w:t>
      </w:r>
      <w:r w:rsidR="005034F4" w:rsidRPr="00795F03">
        <w:rPr>
          <w:rFonts w:ascii="Times New Roman" w:eastAsia="Times New Roman" w:hAnsi="Times New Roman"/>
          <w:sz w:val="24"/>
          <w:szCs w:val="24"/>
        </w:rPr>
        <w:t>)</w:t>
      </w:r>
      <w:r w:rsidR="007F2C3A" w:rsidRPr="00795F0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7F2C3A" w:rsidRPr="0036383D">
        <w:rPr>
          <w:rFonts w:ascii="Times New Roman" w:eastAsia="Times New Roman" w:hAnsi="Times New Roman"/>
          <w:sz w:val="24"/>
          <w:szCs w:val="24"/>
        </w:rPr>
        <w:t>Промени в</w:t>
      </w:r>
      <w:r w:rsidR="00F35E5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DC0C38" w:rsidRPr="0036383D">
        <w:rPr>
          <w:rFonts w:ascii="Times New Roman" w:eastAsia="Times New Roman" w:hAnsi="Times New Roman"/>
          <w:sz w:val="24"/>
          <w:szCs w:val="24"/>
        </w:rPr>
        <w:t xml:space="preserve">състава на </w:t>
      </w:r>
      <w:r w:rsidR="00DC0C38" w:rsidRPr="0036383D">
        <w:rPr>
          <w:rFonts w:ascii="Times New Roman" w:hAnsi="Times New Roman"/>
          <w:sz w:val="24"/>
          <w:szCs w:val="24"/>
        </w:rPr>
        <w:t xml:space="preserve">РГОРП могат да се правят по предложение на председателя и директорите/ главния директор на посочените в </w:t>
      </w:r>
      <w:r w:rsidR="005034F4">
        <w:rPr>
          <w:rFonts w:ascii="Times New Roman" w:hAnsi="Times New Roman"/>
          <w:sz w:val="24"/>
          <w:szCs w:val="24"/>
        </w:rPr>
        <w:t>ал.1</w:t>
      </w:r>
      <w:r w:rsidR="00DC0C38" w:rsidRPr="0036383D">
        <w:rPr>
          <w:rFonts w:ascii="Times New Roman" w:hAnsi="Times New Roman"/>
          <w:sz w:val="24"/>
          <w:szCs w:val="24"/>
        </w:rPr>
        <w:t xml:space="preserve"> дирекции.</w:t>
      </w:r>
    </w:p>
    <w:p w14:paraId="13B005E9" w14:textId="26DD5B6E" w:rsidR="00DC0C38" w:rsidRPr="00547DB9" w:rsidRDefault="00DC0C38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83D">
        <w:rPr>
          <w:rFonts w:ascii="Times New Roman" w:hAnsi="Times New Roman"/>
          <w:sz w:val="24"/>
          <w:szCs w:val="24"/>
        </w:rPr>
        <w:tab/>
      </w:r>
      <w:r w:rsidR="005034F4">
        <w:rPr>
          <w:rFonts w:ascii="Times New Roman" w:hAnsi="Times New Roman"/>
          <w:sz w:val="24"/>
          <w:szCs w:val="24"/>
        </w:rPr>
        <w:t>(</w:t>
      </w:r>
      <w:r w:rsidR="00990346">
        <w:rPr>
          <w:rFonts w:ascii="Times New Roman" w:hAnsi="Times New Roman"/>
          <w:sz w:val="24"/>
          <w:szCs w:val="24"/>
        </w:rPr>
        <w:t>4</w:t>
      </w:r>
      <w:r w:rsidR="005034F4">
        <w:rPr>
          <w:rFonts w:ascii="Times New Roman" w:hAnsi="Times New Roman"/>
          <w:sz w:val="24"/>
          <w:szCs w:val="24"/>
        </w:rPr>
        <w:t>)</w:t>
      </w:r>
      <w:r w:rsidRPr="0036383D">
        <w:rPr>
          <w:rFonts w:ascii="Times New Roman" w:hAnsi="Times New Roman"/>
          <w:sz w:val="24"/>
          <w:szCs w:val="24"/>
        </w:rPr>
        <w:t xml:space="preserve"> При прекратяване на </w:t>
      </w:r>
      <w:r w:rsidR="00204F9C">
        <w:rPr>
          <w:rFonts w:ascii="Times New Roman" w:hAnsi="Times New Roman"/>
          <w:sz w:val="24"/>
          <w:szCs w:val="24"/>
        </w:rPr>
        <w:t>служебното</w:t>
      </w:r>
      <w:r w:rsidR="005034F4">
        <w:rPr>
          <w:rFonts w:ascii="Times New Roman" w:hAnsi="Times New Roman"/>
          <w:sz w:val="24"/>
          <w:szCs w:val="24"/>
        </w:rPr>
        <w:t>/трудовото правоотношение</w:t>
      </w:r>
      <w:r w:rsidR="005034F4" w:rsidRPr="0036383D">
        <w:rPr>
          <w:rFonts w:ascii="Times New Roman" w:hAnsi="Times New Roman"/>
          <w:sz w:val="24"/>
          <w:szCs w:val="24"/>
        </w:rPr>
        <w:t xml:space="preserve"> </w:t>
      </w:r>
      <w:r w:rsidR="0071262A" w:rsidRPr="0036383D">
        <w:rPr>
          <w:rFonts w:ascii="Times New Roman" w:hAnsi="Times New Roman"/>
          <w:sz w:val="24"/>
          <w:szCs w:val="24"/>
        </w:rPr>
        <w:t>на член на РГОРП</w:t>
      </w:r>
      <w:r w:rsidR="005034F4">
        <w:rPr>
          <w:rFonts w:ascii="Times New Roman" w:hAnsi="Times New Roman"/>
          <w:sz w:val="24"/>
          <w:szCs w:val="24"/>
        </w:rPr>
        <w:t>,</w:t>
      </w:r>
      <w:r w:rsidR="0071262A" w:rsidRPr="0036383D">
        <w:rPr>
          <w:rFonts w:ascii="Times New Roman" w:hAnsi="Times New Roman"/>
          <w:sz w:val="24"/>
          <w:szCs w:val="24"/>
        </w:rPr>
        <w:t xml:space="preserve"> </w:t>
      </w:r>
      <w:r w:rsidR="005034F4">
        <w:rPr>
          <w:rFonts w:ascii="Times New Roman" w:hAnsi="Times New Roman"/>
          <w:sz w:val="24"/>
          <w:szCs w:val="24"/>
        </w:rPr>
        <w:t>директорът на съответната дирекция</w:t>
      </w:r>
      <w:r w:rsidR="005034F4" w:rsidRPr="0036383D">
        <w:rPr>
          <w:rFonts w:ascii="Times New Roman" w:hAnsi="Times New Roman"/>
          <w:sz w:val="24"/>
          <w:szCs w:val="24"/>
        </w:rPr>
        <w:t xml:space="preserve"> </w:t>
      </w:r>
      <w:r w:rsidR="005034F4">
        <w:rPr>
          <w:rFonts w:ascii="Times New Roman" w:hAnsi="Times New Roman"/>
          <w:sz w:val="24"/>
          <w:szCs w:val="24"/>
        </w:rPr>
        <w:t>е длъжен да</w:t>
      </w:r>
      <w:r w:rsidR="005034F4" w:rsidRPr="0036383D">
        <w:rPr>
          <w:rFonts w:ascii="Times New Roman" w:hAnsi="Times New Roman"/>
          <w:sz w:val="24"/>
          <w:szCs w:val="24"/>
        </w:rPr>
        <w:t xml:space="preserve"> </w:t>
      </w:r>
      <w:r w:rsidR="0071262A" w:rsidRPr="0036383D">
        <w:rPr>
          <w:rFonts w:ascii="Times New Roman" w:hAnsi="Times New Roman"/>
          <w:sz w:val="24"/>
          <w:szCs w:val="24"/>
        </w:rPr>
        <w:t>уведоми председателя на РГ в срок</w:t>
      </w:r>
      <w:r w:rsidR="00204F9C">
        <w:rPr>
          <w:rFonts w:ascii="Times New Roman" w:hAnsi="Times New Roman"/>
          <w:sz w:val="24"/>
          <w:szCs w:val="24"/>
        </w:rPr>
        <w:t xml:space="preserve"> от 5 работни дни</w:t>
      </w:r>
      <w:r w:rsidR="005034F4">
        <w:rPr>
          <w:rFonts w:ascii="Times New Roman" w:hAnsi="Times New Roman"/>
          <w:sz w:val="24"/>
          <w:szCs w:val="24"/>
        </w:rPr>
        <w:t xml:space="preserve"> и да предложи нов представител в работната група</w:t>
      </w:r>
      <w:r w:rsidR="0071262A" w:rsidRPr="0036383D">
        <w:rPr>
          <w:rFonts w:ascii="Times New Roman" w:hAnsi="Times New Roman"/>
          <w:sz w:val="24"/>
          <w:szCs w:val="24"/>
        </w:rPr>
        <w:t>.</w:t>
      </w:r>
    </w:p>
    <w:p w14:paraId="745FFC70" w14:textId="0F661A06" w:rsidR="005034F4" w:rsidRPr="0036383D" w:rsidRDefault="005034F4" w:rsidP="00795F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99034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) В </w:t>
      </w:r>
      <w:r w:rsidR="00204F9C">
        <w:rPr>
          <w:rFonts w:ascii="Times New Roman" w:hAnsi="Times New Roman"/>
          <w:sz w:val="24"/>
          <w:szCs w:val="24"/>
        </w:rPr>
        <w:t>срок от 5</w:t>
      </w:r>
      <w:r>
        <w:rPr>
          <w:rFonts w:ascii="Times New Roman" w:hAnsi="Times New Roman"/>
          <w:sz w:val="24"/>
          <w:szCs w:val="24"/>
        </w:rPr>
        <w:t xml:space="preserve"> </w:t>
      </w:r>
      <w:r w:rsidR="00204F9C">
        <w:rPr>
          <w:rFonts w:ascii="Times New Roman" w:hAnsi="Times New Roman"/>
          <w:sz w:val="24"/>
          <w:szCs w:val="24"/>
        </w:rPr>
        <w:t>работни дни</w:t>
      </w:r>
      <w:r>
        <w:rPr>
          <w:rFonts w:ascii="Times New Roman" w:hAnsi="Times New Roman"/>
          <w:sz w:val="24"/>
          <w:szCs w:val="24"/>
        </w:rPr>
        <w:t xml:space="preserve"> от уведомлението по предходната алинея, председателя</w:t>
      </w:r>
      <w:r w:rsidR="00C422D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представя </w:t>
      </w:r>
      <w:r w:rsidR="002C5E9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2C5E96">
        <w:rPr>
          <w:rFonts w:ascii="Times New Roman" w:hAnsi="Times New Roman"/>
          <w:sz w:val="24"/>
          <w:szCs w:val="24"/>
        </w:rPr>
        <w:t>Евентис</w:t>
      </w:r>
      <w:proofErr w:type="spellEnd"/>
      <w:r w:rsidR="002C5E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2C5E96">
        <w:rPr>
          <w:rFonts w:ascii="Times New Roman" w:hAnsi="Times New Roman"/>
          <w:sz w:val="24"/>
          <w:szCs w:val="24"/>
        </w:rPr>
        <w:t xml:space="preserve">съгласуване и </w:t>
      </w:r>
      <w:r>
        <w:rPr>
          <w:rFonts w:ascii="Times New Roman" w:hAnsi="Times New Roman"/>
          <w:sz w:val="24"/>
          <w:szCs w:val="24"/>
        </w:rPr>
        <w:t>подпис проект на заповед за актуализация</w:t>
      </w:r>
      <w:r w:rsidR="00870057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 състава на РГ.</w:t>
      </w:r>
    </w:p>
    <w:p w14:paraId="3861AC5E" w14:textId="161E5729" w:rsidR="00DC0C38" w:rsidRPr="0036383D" w:rsidRDefault="00DC0C38" w:rsidP="00F35E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027E89" w14:textId="018C8992" w:rsidR="00DC0C38" w:rsidRPr="0036383D" w:rsidRDefault="007F1830" w:rsidP="00F35E5C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71262A" w:rsidRPr="0036383D">
        <w:rPr>
          <w:rFonts w:ascii="Times New Roman" w:hAnsi="Times New Roman"/>
          <w:b/>
          <w:bCs/>
          <w:sz w:val="24"/>
          <w:szCs w:val="24"/>
        </w:rPr>
        <w:t>Задачи на Работната група за оценка на риска на проектите</w:t>
      </w:r>
    </w:p>
    <w:p w14:paraId="07D4EA83" w14:textId="7E2A4C99" w:rsidR="00851853" w:rsidRPr="00795F03" w:rsidRDefault="008D58EC" w:rsidP="00F35E5C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383D">
        <w:rPr>
          <w:rFonts w:ascii="Times New Roman" w:hAnsi="Times New Roman"/>
          <w:b/>
          <w:bCs/>
          <w:sz w:val="24"/>
          <w:szCs w:val="24"/>
        </w:rPr>
        <w:tab/>
      </w:r>
      <w:r w:rsidR="00346398">
        <w:rPr>
          <w:rFonts w:ascii="Times New Roman" w:hAnsi="Times New Roman"/>
          <w:b/>
          <w:bCs/>
          <w:sz w:val="24"/>
          <w:szCs w:val="24"/>
        </w:rPr>
        <w:t xml:space="preserve">Чл. 4. </w:t>
      </w:r>
      <w:r w:rsidR="00851853" w:rsidRPr="00795F03">
        <w:rPr>
          <w:rFonts w:ascii="Times New Roman" w:hAnsi="Times New Roman"/>
          <w:sz w:val="24"/>
          <w:szCs w:val="24"/>
        </w:rPr>
        <w:t>(1)</w:t>
      </w:r>
      <w:r w:rsidR="008518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 xml:space="preserve">РГОРП извършва първоначална и последваща оценка на риска </w:t>
      </w:r>
      <w:r w:rsidR="00346398">
        <w:rPr>
          <w:rFonts w:ascii="Times New Roman" w:hAnsi="Times New Roman"/>
          <w:sz w:val="24"/>
          <w:szCs w:val="24"/>
        </w:rPr>
        <w:t xml:space="preserve">на ниво договор </w:t>
      </w:r>
      <w:r w:rsidRPr="0036383D">
        <w:rPr>
          <w:rFonts w:ascii="Times New Roman" w:hAnsi="Times New Roman"/>
          <w:sz w:val="24"/>
          <w:szCs w:val="24"/>
        </w:rPr>
        <w:t>на проектите</w:t>
      </w:r>
      <w:r w:rsidR="00346398">
        <w:rPr>
          <w:rFonts w:ascii="Times New Roman" w:hAnsi="Times New Roman"/>
          <w:sz w:val="24"/>
          <w:szCs w:val="24"/>
        </w:rPr>
        <w:t xml:space="preserve">, финансирани от Програма </w:t>
      </w:r>
      <w:r w:rsidR="00990346">
        <w:rPr>
          <w:rFonts w:ascii="Times New Roman" w:hAnsi="Times New Roman"/>
          <w:sz w:val="24"/>
          <w:szCs w:val="24"/>
        </w:rPr>
        <w:t>„О</w:t>
      </w:r>
      <w:r w:rsidR="00346398">
        <w:rPr>
          <w:rFonts w:ascii="Times New Roman" w:hAnsi="Times New Roman"/>
          <w:sz w:val="24"/>
          <w:szCs w:val="24"/>
        </w:rPr>
        <w:t>бразование“. Оценката се извършва</w:t>
      </w:r>
      <w:r w:rsidRPr="0036383D">
        <w:rPr>
          <w:rFonts w:ascii="Times New Roman" w:hAnsi="Times New Roman"/>
          <w:sz w:val="24"/>
          <w:szCs w:val="24"/>
        </w:rPr>
        <w:t xml:space="preserve"> за нуждите на планирането и осъществяването на управленски проверки</w:t>
      </w:r>
      <w:r w:rsidR="00346398">
        <w:rPr>
          <w:rFonts w:ascii="Times New Roman" w:hAnsi="Times New Roman"/>
          <w:sz w:val="24"/>
          <w:szCs w:val="24"/>
        </w:rPr>
        <w:t xml:space="preserve"> </w:t>
      </w:r>
      <w:r w:rsidR="00346398" w:rsidRPr="00F633C7">
        <w:rPr>
          <w:rFonts w:ascii="Times New Roman" w:hAnsi="Times New Roman"/>
          <w:sz w:val="24"/>
          <w:szCs w:val="24"/>
        </w:rPr>
        <w:t xml:space="preserve">съгласно </w:t>
      </w:r>
      <w:r w:rsidR="00346398">
        <w:rPr>
          <w:rFonts w:ascii="Times New Roman" w:hAnsi="Times New Roman"/>
          <w:sz w:val="24"/>
          <w:szCs w:val="24"/>
        </w:rPr>
        <w:t xml:space="preserve">рискови фактори и </w:t>
      </w:r>
      <w:r w:rsidR="00346398" w:rsidRPr="00F633C7">
        <w:rPr>
          <w:rFonts w:ascii="Times New Roman" w:hAnsi="Times New Roman"/>
          <w:sz w:val="24"/>
          <w:szCs w:val="24"/>
        </w:rPr>
        <w:t>стъпки</w:t>
      </w:r>
      <w:r w:rsidR="00346398">
        <w:rPr>
          <w:rFonts w:ascii="Times New Roman" w:hAnsi="Times New Roman"/>
          <w:sz w:val="24"/>
          <w:szCs w:val="24"/>
        </w:rPr>
        <w:t>, определени</w:t>
      </w:r>
      <w:r w:rsidR="00346398" w:rsidRPr="00F633C7">
        <w:rPr>
          <w:rFonts w:ascii="Times New Roman" w:hAnsi="Times New Roman"/>
          <w:sz w:val="24"/>
          <w:szCs w:val="24"/>
        </w:rPr>
        <w:t xml:space="preserve"> в </w:t>
      </w:r>
      <w:r w:rsidR="00346398">
        <w:rPr>
          <w:rFonts w:ascii="Times New Roman" w:hAnsi="Times New Roman"/>
          <w:sz w:val="24"/>
          <w:szCs w:val="24"/>
        </w:rPr>
        <w:t xml:space="preserve">утвърдената от Ръководителя на УО </w:t>
      </w:r>
      <w:r w:rsidR="00346398" w:rsidRPr="00346398">
        <w:rPr>
          <w:rFonts w:ascii="Times New Roman" w:hAnsi="Times New Roman"/>
          <w:sz w:val="24"/>
          <w:szCs w:val="24"/>
        </w:rPr>
        <w:t xml:space="preserve">Методика </w:t>
      </w:r>
      <w:r w:rsidR="00346398" w:rsidRPr="00346398">
        <w:rPr>
          <w:rFonts w:ascii="Times New Roman" w:hAnsi="Times New Roman"/>
          <w:sz w:val="24"/>
          <w:szCs w:val="24"/>
        </w:rPr>
        <w:lastRenderedPageBreak/>
        <w:t>за осъществяване на управленски проверки съгласно чл. 74 (2) от Регламент (ЕС) 2021/1060 на Европейския парламент и на Съвета от 24 юни 2021 година по Програма „Образование“ 2021-2027</w:t>
      </w:r>
      <w:r w:rsidR="009F6CF2">
        <w:rPr>
          <w:rFonts w:ascii="Times New Roman" w:hAnsi="Times New Roman"/>
          <w:sz w:val="24"/>
          <w:szCs w:val="24"/>
        </w:rPr>
        <w:t xml:space="preserve"> (наричана по-долу в текста „Методиката“)</w:t>
      </w:r>
      <w:r w:rsidRPr="0036383D">
        <w:rPr>
          <w:rFonts w:ascii="Times New Roman" w:hAnsi="Times New Roman"/>
          <w:sz w:val="24"/>
          <w:szCs w:val="24"/>
        </w:rPr>
        <w:t xml:space="preserve">. </w:t>
      </w:r>
    </w:p>
    <w:p w14:paraId="46DE2C92" w14:textId="0AD85C26" w:rsidR="00A1636A" w:rsidRDefault="00851853" w:rsidP="0099034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sz w:val="24"/>
          <w:szCs w:val="24"/>
        </w:rPr>
        <w:t>(2)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46398">
        <w:rPr>
          <w:rFonts w:ascii="Times New Roman" w:hAnsi="Times New Roman"/>
          <w:sz w:val="24"/>
          <w:szCs w:val="24"/>
        </w:rPr>
        <w:t xml:space="preserve">Съгласно </w:t>
      </w:r>
      <w:r w:rsidR="00EC0891">
        <w:rPr>
          <w:rFonts w:ascii="Times New Roman" w:hAnsi="Times New Roman"/>
          <w:sz w:val="24"/>
          <w:szCs w:val="24"/>
        </w:rPr>
        <w:t>М</w:t>
      </w:r>
      <w:r w:rsidR="00346398">
        <w:rPr>
          <w:rFonts w:ascii="Times New Roman" w:hAnsi="Times New Roman"/>
          <w:sz w:val="24"/>
          <w:szCs w:val="24"/>
        </w:rPr>
        <w:t>етодиката,</w:t>
      </w:r>
      <w:r w:rsidR="00F04AE2" w:rsidRPr="0036383D">
        <w:rPr>
          <w:rFonts w:ascii="Times New Roman" w:hAnsi="Times New Roman"/>
          <w:sz w:val="24"/>
          <w:szCs w:val="24"/>
        </w:rPr>
        <w:t xml:space="preserve"> РГ </w:t>
      </w:r>
      <w:r w:rsidR="00346398">
        <w:rPr>
          <w:rFonts w:ascii="Times New Roman" w:hAnsi="Times New Roman"/>
          <w:sz w:val="24"/>
          <w:szCs w:val="24"/>
        </w:rPr>
        <w:t>оценява</w:t>
      </w:r>
      <w:r w:rsidR="00F04AE2" w:rsidRPr="0036383D">
        <w:rPr>
          <w:rFonts w:ascii="Times New Roman" w:hAnsi="Times New Roman"/>
          <w:sz w:val="24"/>
          <w:szCs w:val="24"/>
        </w:rPr>
        <w:t xml:space="preserve"> </w:t>
      </w:r>
      <w:r w:rsidR="0059496C">
        <w:rPr>
          <w:rFonts w:ascii="Times New Roman" w:hAnsi="Times New Roman"/>
          <w:sz w:val="24"/>
          <w:szCs w:val="24"/>
        </w:rPr>
        <w:t>специфични</w:t>
      </w:r>
      <w:r w:rsidR="0059496C" w:rsidRPr="0036383D">
        <w:rPr>
          <w:rFonts w:ascii="Times New Roman" w:hAnsi="Times New Roman"/>
          <w:sz w:val="24"/>
          <w:szCs w:val="24"/>
        </w:rPr>
        <w:t xml:space="preserve"> </w:t>
      </w:r>
      <w:r w:rsidR="00F04AE2" w:rsidRPr="0036383D">
        <w:rPr>
          <w:rFonts w:ascii="Times New Roman" w:hAnsi="Times New Roman"/>
          <w:sz w:val="24"/>
          <w:szCs w:val="24"/>
        </w:rPr>
        <w:t xml:space="preserve">рискови фактори за първоначална оценка на риска на сключен договор за предоставяне на БФП с </w:t>
      </w:r>
      <w:r w:rsidR="00EC0891">
        <w:rPr>
          <w:rFonts w:ascii="Times New Roman" w:hAnsi="Times New Roman"/>
          <w:sz w:val="24"/>
          <w:szCs w:val="24"/>
        </w:rPr>
        <w:t xml:space="preserve">конкретен </w:t>
      </w:r>
      <w:r w:rsidR="00F04AE2" w:rsidRPr="0036383D">
        <w:rPr>
          <w:rFonts w:ascii="Times New Roman" w:hAnsi="Times New Roman"/>
          <w:sz w:val="24"/>
          <w:szCs w:val="24"/>
        </w:rPr>
        <w:t>бенефициент</w:t>
      </w:r>
      <w:r w:rsidR="00EC0891">
        <w:rPr>
          <w:rFonts w:ascii="Times New Roman" w:hAnsi="Times New Roman"/>
          <w:sz w:val="24"/>
          <w:szCs w:val="24"/>
        </w:rPr>
        <w:t xml:space="preserve"> (КБ)</w:t>
      </w:r>
      <w:r w:rsidR="00F04AE2" w:rsidRPr="00363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Министерство на образованието и науката (</w:t>
      </w:r>
      <w:r w:rsidR="00F04AE2" w:rsidRPr="0036383D">
        <w:rPr>
          <w:rFonts w:ascii="Times New Roman" w:hAnsi="Times New Roman"/>
          <w:sz w:val="24"/>
          <w:szCs w:val="24"/>
        </w:rPr>
        <w:t>МОН</w:t>
      </w:r>
      <w:r>
        <w:rPr>
          <w:rFonts w:ascii="Times New Roman" w:hAnsi="Times New Roman"/>
          <w:sz w:val="24"/>
          <w:szCs w:val="24"/>
        </w:rPr>
        <w:t>)</w:t>
      </w:r>
      <w:r w:rsidR="00F04AE2" w:rsidRPr="0036383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с</w:t>
      </w:r>
      <w:r w:rsidR="00990346">
        <w:rPr>
          <w:rFonts w:ascii="Times New Roman" w:hAnsi="Times New Roman"/>
          <w:sz w:val="24"/>
          <w:szCs w:val="24"/>
        </w:rPr>
        <w:t>ъответно с</w:t>
      </w:r>
      <w:r>
        <w:rPr>
          <w:rFonts w:ascii="Times New Roman" w:hAnsi="Times New Roman"/>
          <w:sz w:val="24"/>
          <w:szCs w:val="24"/>
        </w:rPr>
        <w:t xml:space="preserve"> бенефициент, </w:t>
      </w:r>
      <w:r w:rsidR="00F04AE2" w:rsidRPr="0036383D">
        <w:rPr>
          <w:rFonts w:ascii="Times New Roman" w:hAnsi="Times New Roman"/>
          <w:sz w:val="24"/>
          <w:szCs w:val="24"/>
        </w:rPr>
        <w:t>различен от МОН.</w:t>
      </w:r>
    </w:p>
    <w:p w14:paraId="35A304DA" w14:textId="49FDE541" w:rsidR="00990346" w:rsidRDefault="00990346" w:rsidP="0099034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50C216" w14:textId="20228282" w:rsidR="00990346" w:rsidRDefault="00990346" w:rsidP="00990346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Организация на</w:t>
      </w:r>
      <w:r w:rsidRPr="00795F03">
        <w:rPr>
          <w:rFonts w:ascii="Times New Roman" w:hAnsi="Times New Roman"/>
          <w:b/>
          <w:bCs/>
          <w:sz w:val="24"/>
          <w:szCs w:val="24"/>
        </w:rPr>
        <w:t xml:space="preserve"> работата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383D">
        <w:rPr>
          <w:rFonts w:ascii="Times New Roman" w:hAnsi="Times New Roman"/>
          <w:b/>
          <w:bCs/>
          <w:sz w:val="24"/>
          <w:szCs w:val="24"/>
        </w:rPr>
        <w:t>Работната група за оценка на риска на проектите</w:t>
      </w:r>
    </w:p>
    <w:p w14:paraId="3F756266" w14:textId="77777777" w:rsidR="00990346" w:rsidRDefault="00990346" w:rsidP="0099034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Чл. 5. </w:t>
      </w:r>
      <w:r w:rsidRPr="00CE5518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>РГОРП</w:t>
      </w:r>
      <w:r>
        <w:rPr>
          <w:rFonts w:ascii="Times New Roman" w:hAnsi="Times New Roman"/>
          <w:sz w:val="24"/>
          <w:szCs w:val="24"/>
        </w:rPr>
        <w:t xml:space="preserve"> организира работата си по реда, регламентиран в настоящите правила. </w:t>
      </w:r>
    </w:p>
    <w:p w14:paraId="343170BD" w14:textId="1761DE7E" w:rsidR="00990346" w:rsidRDefault="00990346" w:rsidP="0099034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Решенията на РГ </w:t>
      </w:r>
      <w:r w:rsidR="005D196C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оценката се вземат на заседания с обикновено мнозинство, като за присъствените заседания се съставя и подписва присъствен списък.</w:t>
      </w:r>
    </w:p>
    <w:p w14:paraId="1581FE07" w14:textId="7B250600" w:rsidR="00171ED0" w:rsidRDefault="00990346" w:rsidP="0099034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b/>
          <w:bCs/>
          <w:sz w:val="24"/>
          <w:szCs w:val="24"/>
        </w:rPr>
        <w:t>Чл. 6.</w:t>
      </w:r>
      <w:r w:rsidR="00171ED0">
        <w:rPr>
          <w:rFonts w:ascii="Times New Roman" w:hAnsi="Times New Roman"/>
          <w:sz w:val="24"/>
          <w:szCs w:val="24"/>
        </w:rPr>
        <w:t xml:space="preserve"> (1) </w:t>
      </w:r>
      <w:r w:rsidR="00171ED0" w:rsidRPr="0036383D">
        <w:rPr>
          <w:rFonts w:ascii="Times New Roman" w:hAnsi="Times New Roman"/>
          <w:sz w:val="24"/>
          <w:szCs w:val="24"/>
        </w:rPr>
        <w:t>РГОРП</w:t>
      </w:r>
      <w:r w:rsidR="00171ED0">
        <w:rPr>
          <w:rFonts w:ascii="Times New Roman" w:hAnsi="Times New Roman"/>
          <w:sz w:val="24"/>
          <w:szCs w:val="24"/>
        </w:rPr>
        <w:t xml:space="preserve"> документира извършената оценка в </w:t>
      </w:r>
      <w:r w:rsidR="00705A2B" w:rsidRPr="00705A2B">
        <w:rPr>
          <w:rFonts w:ascii="Times New Roman" w:hAnsi="Times New Roman"/>
          <w:sz w:val="24"/>
          <w:szCs w:val="24"/>
        </w:rPr>
        <w:t>контролн</w:t>
      </w:r>
      <w:r w:rsidR="00705A2B">
        <w:rPr>
          <w:rFonts w:ascii="Times New Roman" w:hAnsi="Times New Roman"/>
          <w:sz w:val="24"/>
          <w:szCs w:val="24"/>
        </w:rPr>
        <w:t>и</w:t>
      </w:r>
      <w:r w:rsidR="00705A2B" w:rsidRPr="00705A2B">
        <w:rPr>
          <w:rFonts w:ascii="Times New Roman" w:hAnsi="Times New Roman"/>
          <w:sz w:val="24"/>
          <w:szCs w:val="24"/>
        </w:rPr>
        <w:t xml:space="preserve"> лист</w:t>
      </w:r>
      <w:r w:rsidR="001B2825">
        <w:rPr>
          <w:rFonts w:ascii="Times New Roman" w:hAnsi="Times New Roman"/>
          <w:sz w:val="24"/>
          <w:szCs w:val="24"/>
        </w:rPr>
        <w:t>ове</w:t>
      </w:r>
      <w:r w:rsidR="00705A2B" w:rsidRPr="00705A2B">
        <w:rPr>
          <w:rFonts w:ascii="Times New Roman" w:hAnsi="Times New Roman"/>
          <w:sz w:val="24"/>
          <w:szCs w:val="24"/>
        </w:rPr>
        <w:t xml:space="preserve"> за анализ (преоценка) на данните от модул „EX-ANTE RISK </w:t>
      </w:r>
      <w:proofErr w:type="spellStart"/>
      <w:r w:rsidR="00705A2B" w:rsidRPr="00705A2B">
        <w:rPr>
          <w:rFonts w:ascii="Times New Roman" w:hAnsi="Times New Roman"/>
          <w:sz w:val="24"/>
          <w:szCs w:val="24"/>
        </w:rPr>
        <w:t>tool</w:t>
      </w:r>
      <w:proofErr w:type="spellEnd"/>
      <w:r w:rsidR="00705A2B" w:rsidRPr="00705A2B">
        <w:rPr>
          <w:rFonts w:ascii="Times New Roman" w:hAnsi="Times New Roman"/>
          <w:sz w:val="24"/>
          <w:szCs w:val="24"/>
        </w:rPr>
        <w:t>” на АРАХНЕ</w:t>
      </w:r>
      <w:r w:rsidR="005A21D0">
        <w:rPr>
          <w:rFonts w:ascii="Times New Roman" w:hAnsi="Times New Roman"/>
          <w:sz w:val="24"/>
          <w:szCs w:val="24"/>
        </w:rPr>
        <w:t xml:space="preserve"> </w:t>
      </w:r>
      <w:r w:rsidR="00705A2B">
        <w:rPr>
          <w:rFonts w:ascii="Times New Roman" w:hAnsi="Times New Roman"/>
          <w:sz w:val="24"/>
          <w:szCs w:val="24"/>
        </w:rPr>
        <w:t xml:space="preserve">и в </w:t>
      </w:r>
      <w:r w:rsidR="00171ED0">
        <w:rPr>
          <w:rFonts w:ascii="Times New Roman" w:hAnsi="Times New Roman"/>
          <w:sz w:val="24"/>
          <w:szCs w:val="24"/>
        </w:rPr>
        <w:t xml:space="preserve">таблици за автоматично оценка </w:t>
      </w:r>
      <w:r w:rsidR="00AF7344">
        <w:rPr>
          <w:rFonts w:ascii="Times New Roman" w:hAnsi="Times New Roman"/>
          <w:sz w:val="24"/>
          <w:szCs w:val="24"/>
        </w:rPr>
        <w:t xml:space="preserve">на риска </w:t>
      </w:r>
      <w:r w:rsidR="00171ED0">
        <w:rPr>
          <w:rFonts w:ascii="Times New Roman" w:hAnsi="Times New Roman"/>
          <w:sz w:val="24"/>
          <w:szCs w:val="24"/>
        </w:rPr>
        <w:t>по образец</w:t>
      </w:r>
      <w:r w:rsidR="00851634">
        <w:rPr>
          <w:rFonts w:ascii="Times New Roman" w:hAnsi="Times New Roman"/>
          <w:sz w:val="24"/>
          <w:szCs w:val="24"/>
        </w:rPr>
        <w:t>,</w:t>
      </w:r>
      <w:r w:rsidR="00EC7DFA">
        <w:rPr>
          <w:rFonts w:ascii="Times New Roman" w:hAnsi="Times New Roman"/>
          <w:sz w:val="24"/>
          <w:szCs w:val="24"/>
        </w:rPr>
        <w:t xml:space="preserve"> съобразно указанията за попълването им</w:t>
      </w:r>
      <w:r w:rsidR="00FF0D39">
        <w:rPr>
          <w:rFonts w:ascii="Times New Roman" w:hAnsi="Times New Roman"/>
          <w:sz w:val="24"/>
          <w:szCs w:val="24"/>
        </w:rPr>
        <w:t>, описани в съответния КЛ/таблица</w:t>
      </w:r>
      <w:r w:rsidR="00171ED0">
        <w:rPr>
          <w:rFonts w:ascii="Times New Roman" w:hAnsi="Times New Roman"/>
          <w:sz w:val="24"/>
          <w:szCs w:val="24"/>
        </w:rPr>
        <w:t>:</w:t>
      </w:r>
    </w:p>
    <w:p w14:paraId="74E311AE" w14:textId="04038A99" w:rsidR="00990346" w:rsidRDefault="00171ED0" w:rsidP="00171ED0">
      <w:pPr>
        <w:pStyle w:val="ListParagraph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i/>
          <w:iCs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 xml:space="preserve"> „</w:t>
      </w:r>
      <w:r w:rsidRPr="00171ED0">
        <w:rPr>
          <w:rFonts w:ascii="Times New Roman" w:hAnsi="Times New Roman"/>
          <w:sz w:val="24"/>
          <w:szCs w:val="24"/>
        </w:rPr>
        <w:t>Първоначална оценка на риска на проектите с конкретен бенефициент-МОН</w:t>
      </w:r>
      <w:r>
        <w:rPr>
          <w:rFonts w:ascii="Times New Roman" w:hAnsi="Times New Roman"/>
          <w:sz w:val="24"/>
          <w:szCs w:val="24"/>
        </w:rPr>
        <w:t>“;</w:t>
      </w:r>
    </w:p>
    <w:p w14:paraId="633367D5" w14:textId="16F17AD0" w:rsidR="002A7BDF" w:rsidRDefault="002A7BDF" w:rsidP="002A7BDF">
      <w:pPr>
        <w:pStyle w:val="ListParagraph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„</w:t>
      </w:r>
      <w:r w:rsidRPr="002A7BDF">
        <w:rPr>
          <w:rFonts w:ascii="Times New Roman" w:hAnsi="Times New Roman"/>
          <w:sz w:val="24"/>
          <w:szCs w:val="24"/>
        </w:rPr>
        <w:t>Първоначална оценка на риска на проектите с бенефициент</w:t>
      </w:r>
      <w:r w:rsidR="007D6AF3">
        <w:rPr>
          <w:rFonts w:ascii="Times New Roman" w:hAnsi="Times New Roman"/>
          <w:sz w:val="24"/>
          <w:szCs w:val="24"/>
        </w:rPr>
        <w:t>и</w:t>
      </w:r>
      <w:r w:rsidR="00EA489D">
        <w:rPr>
          <w:rFonts w:ascii="Times New Roman" w:hAnsi="Times New Roman"/>
          <w:sz w:val="24"/>
          <w:szCs w:val="24"/>
        </w:rPr>
        <w:t>,</w:t>
      </w:r>
      <w:r w:rsidR="004F61CB">
        <w:rPr>
          <w:rFonts w:ascii="Times New Roman" w:hAnsi="Times New Roman"/>
          <w:sz w:val="24"/>
          <w:szCs w:val="24"/>
        </w:rPr>
        <w:t xml:space="preserve"> различн</w:t>
      </w:r>
      <w:r w:rsidR="007D6AF3">
        <w:rPr>
          <w:rFonts w:ascii="Times New Roman" w:hAnsi="Times New Roman"/>
          <w:sz w:val="24"/>
          <w:szCs w:val="24"/>
        </w:rPr>
        <w:t>и</w:t>
      </w:r>
      <w:r w:rsidR="004F61CB">
        <w:rPr>
          <w:rFonts w:ascii="Times New Roman" w:hAnsi="Times New Roman"/>
          <w:sz w:val="24"/>
          <w:szCs w:val="24"/>
        </w:rPr>
        <w:t xml:space="preserve"> от</w:t>
      </w:r>
      <w:r w:rsidR="004D3A3A">
        <w:rPr>
          <w:rFonts w:ascii="Times New Roman" w:hAnsi="Times New Roman"/>
          <w:sz w:val="24"/>
          <w:szCs w:val="24"/>
        </w:rPr>
        <w:t xml:space="preserve"> </w:t>
      </w:r>
      <w:r w:rsidRPr="002A7BDF">
        <w:rPr>
          <w:rFonts w:ascii="Times New Roman" w:hAnsi="Times New Roman"/>
          <w:sz w:val="24"/>
          <w:szCs w:val="24"/>
        </w:rPr>
        <w:t>МОН</w:t>
      </w:r>
      <w:r>
        <w:rPr>
          <w:rFonts w:ascii="Times New Roman" w:hAnsi="Times New Roman"/>
          <w:sz w:val="24"/>
          <w:szCs w:val="24"/>
        </w:rPr>
        <w:t>“;</w:t>
      </w:r>
    </w:p>
    <w:p w14:paraId="3E599854" w14:textId="77777777" w:rsidR="00EC7DFA" w:rsidRDefault="00AF7344" w:rsidP="00AF7344">
      <w:pPr>
        <w:pStyle w:val="ListParagraph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„</w:t>
      </w:r>
      <w:r w:rsidRPr="00AF7344">
        <w:rPr>
          <w:rFonts w:ascii="Times New Roman" w:hAnsi="Times New Roman"/>
          <w:sz w:val="24"/>
          <w:szCs w:val="24"/>
        </w:rPr>
        <w:t>Последваща оценка на риска на проектите</w:t>
      </w:r>
      <w:r>
        <w:rPr>
          <w:rFonts w:ascii="Times New Roman" w:hAnsi="Times New Roman"/>
          <w:sz w:val="24"/>
          <w:szCs w:val="24"/>
        </w:rPr>
        <w:t>“</w:t>
      </w:r>
      <w:r w:rsidR="00EC7DFA">
        <w:rPr>
          <w:rFonts w:ascii="Times New Roman" w:hAnsi="Times New Roman"/>
          <w:sz w:val="24"/>
          <w:szCs w:val="24"/>
        </w:rPr>
        <w:t>;</w:t>
      </w:r>
    </w:p>
    <w:p w14:paraId="71C7E666" w14:textId="128D5733" w:rsidR="00AF7344" w:rsidRDefault="00EC7DFA" w:rsidP="00AF7344">
      <w:pPr>
        <w:pStyle w:val="ListParagraph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 4</w:t>
      </w:r>
      <w:r>
        <w:rPr>
          <w:rFonts w:ascii="Times New Roman" w:hAnsi="Times New Roman"/>
          <w:sz w:val="24"/>
          <w:szCs w:val="24"/>
        </w:rPr>
        <w:t xml:space="preserve"> „К</w:t>
      </w:r>
      <w:r w:rsidRPr="00705A2B">
        <w:rPr>
          <w:rFonts w:ascii="Times New Roman" w:hAnsi="Times New Roman"/>
          <w:sz w:val="24"/>
          <w:szCs w:val="24"/>
        </w:rPr>
        <w:t>онтрол</w:t>
      </w:r>
      <w:r>
        <w:rPr>
          <w:rFonts w:ascii="Times New Roman" w:hAnsi="Times New Roman"/>
          <w:sz w:val="24"/>
          <w:szCs w:val="24"/>
        </w:rPr>
        <w:t>е</w:t>
      </w:r>
      <w:r w:rsidRPr="00705A2B">
        <w:rPr>
          <w:rFonts w:ascii="Times New Roman" w:hAnsi="Times New Roman"/>
          <w:sz w:val="24"/>
          <w:szCs w:val="24"/>
        </w:rPr>
        <w:t xml:space="preserve">н лист за анализ (преоценка) на данните от модул „EX-ANTE RISK </w:t>
      </w:r>
      <w:proofErr w:type="spellStart"/>
      <w:r w:rsidRPr="00705A2B">
        <w:rPr>
          <w:rFonts w:ascii="Times New Roman" w:hAnsi="Times New Roman"/>
          <w:sz w:val="24"/>
          <w:szCs w:val="24"/>
        </w:rPr>
        <w:t>tool</w:t>
      </w:r>
      <w:proofErr w:type="spellEnd"/>
      <w:r w:rsidRPr="00705A2B">
        <w:rPr>
          <w:rFonts w:ascii="Times New Roman" w:hAnsi="Times New Roman"/>
          <w:sz w:val="24"/>
          <w:szCs w:val="24"/>
        </w:rPr>
        <w:t>” на АРАХНЕ</w:t>
      </w:r>
      <w:r>
        <w:rPr>
          <w:rFonts w:ascii="Times New Roman" w:hAnsi="Times New Roman"/>
          <w:sz w:val="24"/>
          <w:szCs w:val="24"/>
        </w:rPr>
        <w:t>“</w:t>
      </w:r>
      <w:r w:rsidR="00DB305E">
        <w:rPr>
          <w:rFonts w:ascii="Times New Roman" w:hAnsi="Times New Roman"/>
          <w:sz w:val="24"/>
          <w:szCs w:val="24"/>
        </w:rPr>
        <w:t>.</w:t>
      </w:r>
    </w:p>
    <w:p w14:paraId="66B25DAB" w14:textId="764F9BBC" w:rsidR="005D196C" w:rsidRDefault="005D196C" w:rsidP="00AF7344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7029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 Съгласието с извършената оценка и взетите по нея решения на РГ, се удостоверява с подпис</w:t>
      </w:r>
      <w:r w:rsidR="007029C3">
        <w:rPr>
          <w:rFonts w:ascii="Times New Roman" w:hAnsi="Times New Roman"/>
          <w:sz w:val="24"/>
          <w:szCs w:val="24"/>
        </w:rPr>
        <w:t xml:space="preserve">ите </w:t>
      </w:r>
      <w:r>
        <w:rPr>
          <w:rFonts w:ascii="Times New Roman" w:hAnsi="Times New Roman"/>
          <w:sz w:val="24"/>
          <w:szCs w:val="24"/>
        </w:rPr>
        <w:t>в таблиц</w:t>
      </w:r>
      <w:r w:rsidR="007029C3">
        <w:rPr>
          <w:rFonts w:ascii="Times New Roman" w:hAnsi="Times New Roman"/>
          <w:sz w:val="24"/>
          <w:szCs w:val="24"/>
        </w:rPr>
        <w:t>ите за оценка на членовете и председателя на РГ</w:t>
      </w:r>
      <w:r>
        <w:rPr>
          <w:rFonts w:ascii="Times New Roman" w:hAnsi="Times New Roman"/>
          <w:sz w:val="24"/>
          <w:szCs w:val="24"/>
        </w:rPr>
        <w:t>.</w:t>
      </w:r>
    </w:p>
    <w:p w14:paraId="046CD44E" w14:textId="38763DCE" w:rsidR="00171ED0" w:rsidRDefault="00705A2B" w:rsidP="00AF7344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Р</w:t>
      </w:r>
      <w:r w:rsidR="00AF7344">
        <w:rPr>
          <w:rFonts w:ascii="Times New Roman" w:hAnsi="Times New Roman"/>
          <w:sz w:val="24"/>
          <w:szCs w:val="24"/>
        </w:rPr>
        <w:t xml:space="preserve">езултатите от оценката се докладват на Ръководителя на УО на </w:t>
      </w:r>
      <w:r w:rsidR="00AF7344" w:rsidRPr="0036383D">
        <w:rPr>
          <w:rFonts w:ascii="Times New Roman" w:hAnsi="Times New Roman"/>
          <w:sz w:val="24"/>
          <w:szCs w:val="24"/>
        </w:rPr>
        <w:t>Управляващ</w:t>
      </w:r>
      <w:r w:rsidR="00D11B6C">
        <w:rPr>
          <w:rFonts w:ascii="Times New Roman" w:hAnsi="Times New Roman"/>
          <w:sz w:val="24"/>
          <w:szCs w:val="24"/>
        </w:rPr>
        <w:t>ия</w:t>
      </w:r>
      <w:r w:rsidR="00AF7344" w:rsidRPr="0036383D">
        <w:rPr>
          <w:rFonts w:ascii="Times New Roman" w:hAnsi="Times New Roman"/>
          <w:sz w:val="24"/>
          <w:szCs w:val="24"/>
        </w:rPr>
        <w:t xml:space="preserve"> орган на Програма „Образование“</w:t>
      </w:r>
      <w:r>
        <w:rPr>
          <w:rFonts w:ascii="Times New Roman" w:hAnsi="Times New Roman"/>
          <w:sz w:val="24"/>
          <w:szCs w:val="24"/>
        </w:rPr>
        <w:t xml:space="preserve"> с доклад на председателя на РГ.</w:t>
      </w:r>
    </w:p>
    <w:p w14:paraId="0B6E836E" w14:textId="0F397E71" w:rsidR="00705A2B" w:rsidRPr="002A7BDF" w:rsidRDefault="00705A2B" w:rsidP="00795F0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Документите от работата на </w:t>
      </w:r>
      <w:r w:rsidRPr="0036383D">
        <w:rPr>
          <w:rFonts w:ascii="Times New Roman" w:hAnsi="Times New Roman"/>
          <w:sz w:val="24"/>
          <w:szCs w:val="24"/>
        </w:rPr>
        <w:t>РГОРП</w:t>
      </w:r>
      <w:r>
        <w:rPr>
          <w:rFonts w:ascii="Times New Roman" w:hAnsi="Times New Roman"/>
          <w:sz w:val="24"/>
          <w:szCs w:val="24"/>
        </w:rPr>
        <w:t xml:space="preserve"> се съхраняват в електронна форма в нарочна директория (електронна папка) на </w:t>
      </w:r>
      <w:proofErr w:type="spellStart"/>
      <w:r>
        <w:rPr>
          <w:rFonts w:ascii="Times New Roman" w:hAnsi="Times New Roman"/>
          <w:sz w:val="24"/>
          <w:szCs w:val="24"/>
        </w:rPr>
        <w:t>файлсъръвра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r w:rsidRPr="0036383D">
        <w:rPr>
          <w:rFonts w:ascii="Times New Roman" w:hAnsi="Times New Roman"/>
          <w:sz w:val="24"/>
          <w:szCs w:val="24"/>
        </w:rPr>
        <w:t xml:space="preserve">Изпълнителна агенция </w:t>
      </w:r>
      <w:r w:rsidR="00520424">
        <w:rPr>
          <w:rFonts w:ascii="Times New Roman" w:hAnsi="Times New Roman"/>
          <w:sz w:val="24"/>
          <w:szCs w:val="24"/>
        </w:rPr>
        <w:t>„</w:t>
      </w:r>
      <w:r w:rsidRPr="0036383D">
        <w:rPr>
          <w:rFonts w:ascii="Times New Roman" w:hAnsi="Times New Roman"/>
          <w:sz w:val="24"/>
          <w:szCs w:val="24"/>
        </w:rPr>
        <w:t>Програма</w:t>
      </w:r>
      <w:r w:rsidR="00520424">
        <w:rPr>
          <w:rFonts w:ascii="Times New Roman" w:hAnsi="Times New Roman"/>
          <w:sz w:val="24"/>
          <w:szCs w:val="24"/>
        </w:rPr>
        <w:t xml:space="preserve"> за образование“</w:t>
      </w:r>
      <w:r w:rsidRPr="00CE5518">
        <w:rPr>
          <w:rFonts w:ascii="Times New Roman" w:hAnsi="Times New Roman"/>
          <w:sz w:val="24"/>
          <w:szCs w:val="24"/>
        </w:rPr>
        <w:t xml:space="preserve">, </w:t>
      </w:r>
      <w:r w:rsidRPr="0036383D">
        <w:rPr>
          <w:rFonts w:ascii="Times New Roman" w:hAnsi="Times New Roman"/>
          <w:sz w:val="24"/>
          <w:szCs w:val="24"/>
        </w:rPr>
        <w:t>Управляващ орган на Програма „Образование“</w:t>
      </w:r>
      <w:r>
        <w:rPr>
          <w:rFonts w:ascii="Times New Roman" w:hAnsi="Times New Roman"/>
          <w:sz w:val="24"/>
          <w:szCs w:val="24"/>
        </w:rPr>
        <w:t>.</w:t>
      </w:r>
    </w:p>
    <w:p w14:paraId="06C2F3DD" w14:textId="77777777" w:rsidR="00F35E5C" w:rsidRPr="0036383D" w:rsidRDefault="00F35E5C" w:rsidP="00F35E5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19F84C" w14:textId="0E73F5A2" w:rsidR="009E2EE1" w:rsidRPr="00795F03" w:rsidRDefault="009E2EE1" w:rsidP="00F35E5C">
      <w:pPr>
        <w:spacing w:after="12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36383D">
        <w:rPr>
          <w:rFonts w:ascii="Times New Roman" w:hAnsi="Times New Roman"/>
          <w:b/>
          <w:bCs/>
          <w:sz w:val="24"/>
          <w:szCs w:val="24"/>
        </w:rPr>
        <w:t xml:space="preserve">Първоначална оценка на </w:t>
      </w:r>
      <w:r w:rsidR="00447CEE">
        <w:rPr>
          <w:rFonts w:ascii="Times New Roman" w:hAnsi="Times New Roman"/>
          <w:b/>
          <w:bCs/>
          <w:sz w:val="24"/>
          <w:szCs w:val="24"/>
        </w:rPr>
        <w:t xml:space="preserve">риска на проектите с </w:t>
      </w:r>
      <w:proofErr w:type="spellStart"/>
      <w:r w:rsidRPr="0036383D">
        <w:rPr>
          <w:rFonts w:ascii="Times New Roman" w:hAnsi="Times New Roman"/>
          <w:b/>
          <w:bCs/>
          <w:sz w:val="24"/>
          <w:szCs w:val="24"/>
        </w:rPr>
        <w:t>новосключени</w:t>
      </w:r>
      <w:proofErr w:type="spellEnd"/>
      <w:r w:rsidRPr="00363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E7C32">
        <w:rPr>
          <w:rFonts w:ascii="Times New Roman" w:hAnsi="Times New Roman"/>
          <w:b/>
          <w:bCs/>
          <w:sz w:val="24"/>
          <w:szCs w:val="24"/>
        </w:rPr>
        <w:t xml:space="preserve">административни </w:t>
      </w:r>
      <w:r w:rsidRPr="0036383D">
        <w:rPr>
          <w:rFonts w:ascii="Times New Roman" w:hAnsi="Times New Roman"/>
          <w:b/>
          <w:bCs/>
          <w:sz w:val="24"/>
          <w:szCs w:val="24"/>
        </w:rPr>
        <w:t>договори</w:t>
      </w:r>
      <w:r w:rsidR="00BE7C32">
        <w:rPr>
          <w:rFonts w:ascii="Times New Roman" w:hAnsi="Times New Roman"/>
          <w:b/>
          <w:bCs/>
          <w:sz w:val="24"/>
          <w:szCs w:val="24"/>
        </w:rPr>
        <w:t xml:space="preserve"> за БФП</w:t>
      </w:r>
      <w:r w:rsidR="00BD3B52">
        <w:rPr>
          <w:rFonts w:ascii="Times New Roman" w:hAnsi="Times New Roman"/>
          <w:b/>
          <w:bCs/>
          <w:sz w:val="24"/>
          <w:szCs w:val="24"/>
        </w:rPr>
        <w:t xml:space="preserve"> – общи положения</w:t>
      </w:r>
      <w:r w:rsidR="003279AD" w:rsidRPr="00795F0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60D419A" w14:textId="37C99579" w:rsidR="00F04AE2" w:rsidRPr="0036383D" w:rsidRDefault="00447CEE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3B1C48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3B1C48">
        <w:rPr>
          <w:rFonts w:ascii="Times New Roman" w:hAnsi="Times New Roman"/>
          <w:sz w:val="24"/>
          <w:szCs w:val="24"/>
        </w:rPr>
        <w:t xml:space="preserve">(1) </w:t>
      </w:r>
      <w:r w:rsidR="00F04AE2" w:rsidRPr="0036383D">
        <w:rPr>
          <w:rFonts w:ascii="Times New Roman" w:hAnsi="Times New Roman"/>
          <w:sz w:val="24"/>
          <w:szCs w:val="24"/>
        </w:rPr>
        <w:t xml:space="preserve">В срок до 1 месец след сключване на договор за БФП (с КБ МОН) или до 1 месец след сключването на последния договор по </w:t>
      </w:r>
      <w:r w:rsidR="00D11B6C">
        <w:rPr>
          <w:rFonts w:ascii="Times New Roman" w:hAnsi="Times New Roman"/>
          <w:sz w:val="24"/>
          <w:szCs w:val="24"/>
        </w:rPr>
        <w:t>процедури</w:t>
      </w:r>
      <w:r w:rsidR="00D11B6C" w:rsidRPr="0036383D">
        <w:rPr>
          <w:rFonts w:ascii="Times New Roman" w:hAnsi="Times New Roman"/>
          <w:sz w:val="24"/>
          <w:szCs w:val="24"/>
        </w:rPr>
        <w:t xml:space="preserve"> </w:t>
      </w:r>
      <w:r w:rsidR="00F04AE2" w:rsidRPr="0036383D">
        <w:rPr>
          <w:rFonts w:ascii="Times New Roman" w:hAnsi="Times New Roman"/>
          <w:sz w:val="24"/>
          <w:szCs w:val="24"/>
        </w:rPr>
        <w:t xml:space="preserve">с бенефициенти различни от МОН, РГОРП извършва </w:t>
      </w:r>
      <w:r>
        <w:rPr>
          <w:rFonts w:ascii="Times New Roman" w:hAnsi="Times New Roman"/>
          <w:sz w:val="24"/>
          <w:szCs w:val="24"/>
        </w:rPr>
        <w:t xml:space="preserve">първоначална </w:t>
      </w:r>
      <w:r w:rsidR="00F04AE2" w:rsidRPr="0036383D">
        <w:rPr>
          <w:rFonts w:ascii="Times New Roman" w:hAnsi="Times New Roman"/>
          <w:sz w:val="24"/>
          <w:szCs w:val="24"/>
        </w:rPr>
        <w:t xml:space="preserve">оценка на риска на ниво проект, </w:t>
      </w:r>
      <w:r w:rsidR="004A2C80">
        <w:rPr>
          <w:rFonts w:ascii="Times New Roman" w:hAnsi="Times New Roman"/>
          <w:sz w:val="24"/>
          <w:szCs w:val="24"/>
        </w:rPr>
        <w:t xml:space="preserve">съгласно </w:t>
      </w:r>
      <w:r w:rsidR="00F04AE2" w:rsidRPr="0036383D">
        <w:rPr>
          <w:rFonts w:ascii="Times New Roman" w:hAnsi="Times New Roman"/>
          <w:sz w:val="24"/>
          <w:szCs w:val="24"/>
        </w:rPr>
        <w:t>следните стъпки:</w:t>
      </w:r>
    </w:p>
    <w:p w14:paraId="3F1D3433" w14:textId="3509B4ED" w:rsidR="0040205B" w:rsidRPr="00624EBD" w:rsidRDefault="00EC0891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279AD" w:rsidRPr="0036383D">
        <w:rPr>
          <w:rFonts w:ascii="Times New Roman" w:hAnsi="Times New Roman"/>
          <w:sz w:val="24"/>
          <w:szCs w:val="24"/>
        </w:rPr>
        <w:t xml:space="preserve"> </w:t>
      </w:r>
      <w:r w:rsidR="00701E4A">
        <w:rPr>
          <w:rFonts w:ascii="Times New Roman" w:hAnsi="Times New Roman"/>
          <w:sz w:val="24"/>
          <w:szCs w:val="24"/>
        </w:rPr>
        <w:t xml:space="preserve">След одобряване на оценителния доклад по процедура за предоставяне на БФП, член на РГ от дирекция УРК създава на </w:t>
      </w:r>
      <w:proofErr w:type="spellStart"/>
      <w:r w:rsidR="00701E4A" w:rsidRPr="00701E4A">
        <w:rPr>
          <w:rFonts w:ascii="Times New Roman" w:hAnsi="Times New Roman"/>
          <w:sz w:val="24"/>
          <w:szCs w:val="24"/>
        </w:rPr>
        <w:t>файлсървъра</w:t>
      </w:r>
      <w:proofErr w:type="spellEnd"/>
      <w:r w:rsidR="00701E4A" w:rsidRPr="00701E4A">
        <w:rPr>
          <w:rFonts w:ascii="Times New Roman" w:hAnsi="Times New Roman"/>
          <w:sz w:val="24"/>
          <w:szCs w:val="24"/>
        </w:rPr>
        <w:t xml:space="preserve"> папка /електронно досие/ за </w:t>
      </w:r>
      <w:r w:rsidR="005E0A71">
        <w:rPr>
          <w:rFonts w:ascii="Times New Roman" w:hAnsi="Times New Roman"/>
          <w:sz w:val="24"/>
          <w:szCs w:val="24"/>
        </w:rPr>
        <w:t xml:space="preserve">първоначална </w:t>
      </w:r>
      <w:r w:rsidR="00701E4A" w:rsidRPr="00701E4A">
        <w:rPr>
          <w:rFonts w:ascii="Times New Roman" w:hAnsi="Times New Roman"/>
          <w:sz w:val="24"/>
          <w:szCs w:val="24"/>
        </w:rPr>
        <w:t>оценка на риска на проект</w:t>
      </w:r>
      <w:r w:rsidR="00701E4A">
        <w:rPr>
          <w:rFonts w:ascii="Times New Roman" w:hAnsi="Times New Roman"/>
          <w:sz w:val="24"/>
          <w:szCs w:val="24"/>
        </w:rPr>
        <w:t>ите по процедурата и качва в нея</w:t>
      </w:r>
      <w:r w:rsidR="00701E4A" w:rsidRPr="00701E4A">
        <w:rPr>
          <w:rFonts w:ascii="Times New Roman" w:hAnsi="Times New Roman"/>
          <w:sz w:val="24"/>
          <w:szCs w:val="24"/>
        </w:rPr>
        <w:t xml:space="preserve"> таблица</w:t>
      </w:r>
      <w:r w:rsidR="005E0A71">
        <w:rPr>
          <w:rFonts w:ascii="Times New Roman" w:hAnsi="Times New Roman"/>
          <w:sz w:val="24"/>
          <w:szCs w:val="24"/>
        </w:rPr>
        <w:t xml:space="preserve"> за оценка</w:t>
      </w:r>
      <w:r w:rsidR="00701E4A" w:rsidRPr="00701E4A">
        <w:rPr>
          <w:rFonts w:ascii="Times New Roman" w:hAnsi="Times New Roman"/>
          <w:sz w:val="24"/>
          <w:szCs w:val="24"/>
        </w:rPr>
        <w:t xml:space="preserve"> </w:t>
      </w:r>
      <w:r w:rsidR="005E0A71">
        <w:rPr>
          <w:rFonts w:ascii="Times New Roman" w:hAnsi="Times New Roman"/>
          <w:sz w:val="24"/>
          <w:szCs w:val="24"/>
        </w:rPr>
        <w:t xml:space="preserve">– </w:t>
      </w:r>
      <w:r w:rsidR="00701E4A" w:rsidRPr="00701E4A">
        <w:rPr>
          <w:rFonts w:ascii="Times New Roman" w:hAnsi="Times New Roman"/>
          <w:sz w:val="24"/>
          <w:szCs w:val="24"/>
        </w:rPr>
        <w:t>Приложение 1</w:t>
      </w:r>
      <w:r w:rsidR="005E0A71">
        <w:rPr>
          <w:rFonts w:ascii="Times New Roman" w:hAnsi="Times New Roman"/>
          <w:sz w:val="24"/>
          <w:szCs w:val="24"/>
        </w:rPr>
        <w:t xml:space="preserve"> (при процедури с конкретен бенефициент МОН) или Приложение 2 (при процедури </w:t>
      </w:r>
      <w:r w:rsidR="005E0A71" w:rsidRPr="005E0A71">
        <w:rPr>
          <w:rFonts w:ascii="Times New Roman" w:hAnsi="Times New Roman"/>
          <w:sz w:val="24"/>
          <w:szCs w:val="24"/>
        </w:rPr>
        <w:t>с бенефициенти, различни от МОН</w:t>
      </w:r>
      <w:r w:rsidR="005E0A71">
        <w:rPr>
          <w:rFonts w:ascii="Times New Roman" w:hAnsi="Times New Roman"/>
          <w:sz w:val="24"/>
          <w:szCs w:val="24"/>
        </w:rPr>
        <w:t>)</w:t>
      </w:r>
      <w:r w:rsidR="00FA0EA6">
        <w:rPr>
          <w:rFonts w:ascii="Times New Roman" w:hAnsi="Times New Roman"/>
          <w:sz w:val="24"/>
          <w:szCs w:val="24"/>
        </w:rPr>
        <w:t xml:space="preserve">, </w:t>
      </w:r>
      <w:r w:rsidR="002C6AA6">
        <w:rPr>
          <w:rFonts w:ascii="Times New Roman" w:hAnsi="Times New Roman"/>
          <w:sz w:val="24"/>
          <w:szCs w:val="24"/>
        </w:rPr>
        <w:t xml:space="preserve">с попълнен списък </w:t>
      </w:r>
      <w:r w:rsidR="002C6AA6">
        <w:rPr>
          <w:rFonts w:ascii="Times New Roman" w:hAnsi="Times New Roman"/>
          <w:sz w:val="24"/>
          <w:szCs w:val="24"/>
        </w:rPr>
        <w:lastRenderedPageBreak/>
        <w:t>на одобрените за финансиране проекти по процедурата в</w:t>
      </w:r>
      <w:r w:rsidR="00FA0EA6">
        <w:rPr>
          <w:rFonts w:ascii="Times New Roman" w:hAnsi="Times New Roman"/>
          <w:sz w:val="24"/>
          <w:szCs w:val="24"/>
        </w:rPr>
        <w:t xml:space="preserve"> колона „Номер на проект“</w:t>
      </w:r>
      <w:r w:rsidR="002C6AA6">
        <w:rPr>
          <w:rFonts w:ascii="Times New Roman" w:hAnsi="Times New Roman"/>
          <w:sz w:val="24"/>
          <w:szCs w:val="24"/>
        </w:rPr>
        <w:t xml:space="preserve"> на лист 2</w:t>
      </w:r>
      <w:r w:rsidR="00FA0EA6">
        <w:rPr>
          <w:rFonts w:ascii="Times New Roman" w:hAnsi="Times New Roman"/>
          <w:sz w:val="24"/>
          <w:szCs w:val="24"/>
        </w:rPr>
        <w:t>.</w:t>
      </w:r>
      <w:r w:rsidR="00701E4A">
        <w:rPr>
          <w:rFonts w:ascii="Times New Roman" w:hAnsi="Times New Roman"/>
          <w:sz w:val="24"/>
          <w:szCs w:val="24"/>
        </w:rPr>
        <w:t xml:space="preserve"> </w:t>
      </w:r>
      <w:r w:rsidR="00007913">
        <w:rPr>
          <w:rFonts w:ascii="Times New Roman" w:hAnsi="Times New Roman"/>
          <w:sz w:val="24"/>
          <w:szCs w:val="24"/>
        </w:rPr>
        <w:t>Д</w:t>
      </w:r>
      <w:r w:rsidR="00007913" w:rsidRPr="0036383D">
        <w:rPr>
          <w:rFonts w:ascii="Times New Roman" w:hAnsi="Times New Roman"/>
          <w:sz w:val="24"/>
          <w:szCs w:val="24"/>
        </w:rPr>
        <w:t>иректор</w:t>
      </w:r>
      <w:r w:rsidR="00007913">
        <w:rPr>
          <w:rFonts w:ascii="Times New Roman" w:hAnsi="Times New Roman"/>
          <w:sz w:val="24"/>
          <w:szCs w:val="24"/>
        </w:rPr>
        <w:t>ът</w:t>
      </w:r>
      <w:r w:rsidR="00007913" w:rsidRPr="0036383D">
        <w:rPr>
          <w:rFonts w:ascii="Times New Roman" w:hAnsi="Times New Roman"/>
          <w:sz w:val="24"/>
          <w:szCs w:val="24"/>
        </w:rPr>
        <w:t xml:space="preserve"> на дирекция УРК</w:t>
      </w:r>
      <w:r w:rsidR="00007913">
        <w:rPr>
          <w:rFonts w:ascii="Times New Roman" w:hAnsi="Times New Roman"/>
          <w:sz w:val="24"/>
          <w:szCs w:val="24"/>
        </w:rPr>
        <w:t xml:space="preserve"> (председател на </w:t>
      </w:r>
      <w:r w:rsidR="00007913" w:rsidRPr="0036383D">
        <w:rPr>
          <w:rFonts w:ascii="Times New Roman" w:hAnsi="Times New Roman"/>
          <w:sz w:val="24"/>
          <w:szCs w:val="24"/>
        </w:rPr>
        <w:t>РГОРП</w:t>
      </w:r>
      <w:r w:rsidR="00007913">
        <w:rPr>
          <w:rFonts w:ascii="Times New Roman" w:hAnsi="Times New Roman"/>
          <w:sz w:val="24"/>
          <w:szCs w:val="24"/>
        </w:rPr>
        <w:t xml:space="preserve">) уведомява </w:t>
      </w:r>
      <w:r w:rsidR="00007913" w:rsidRPr="0036383D">
        <w:rPr>
          <w:rFonts w:ascii="Times New Roman" w:hAnsi="Times New Roman"/>
          <w:sz w:val="24"/>
          <w:szCs w:val="24"/>
        </w:rPr>
        <w:t xml:space="preserve">по електронна поща </w:t>
      </w:r>
      <w:r w:rsidR="00007913">
        <w:rPr>
          <w:rFonts w:ascii="Times New Roman" w:hAnsi="Times New Roman"/>
          <w:sz w:val="24"/>
          <w:szCs w:val="24"/>
        </w:rPr>
        <w:t>членовете на РГ и директорите на дирекции, функционално ангажирани да предоставят данните, необходима за оценката</w:t>
      </w:r>
      <w:r w:rsidR="00186F5C">
        <w:rPr>
          <w:rFonts w:ascii="Times New Roman" w:hAnsi="Times New Roman"/>
          <w:sz w:val="24"/>
          <w:szCs w:val="24"/>
        </w:rPr>
        <w:t xml:space="preserve"> на риска на проектите, относно създадената на файл сървъра таблица за оценка. </w:t>
      </w:r>
      <w:r w:rsidR="00007913">
        <w:rPr>
          <w:rFonts w:ascii="Times New Roman" w:hAnsi="Times New Roman"/>
          <w:sz w:val="24"/>
          <w:szCs w:val="24"/>
        </w:rPr>
        <w:t xml:space="preserve">   </w:t>
      </w:r>
    </w:p>
    <w:p w14:paraId="269A405E" w14:textId="6928C439" w:rsidR="003279AD" w:rsidRPr="0036383D" w:rsidRDefault="0040205B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447CEE">
        <w:rPr>
          <w:rFonts w:ascii="Times New Roman" w:hAnsi="Times New Roman"/>
          <w:sz w:val="24"/>
          <w:szCs w:val="24"/>
        </w:rPr>
        <w:t xml:space="preserve">В срок до </w:t>
      </w:r>
      <w:r w:rsidR="009F79DE">
        <w:rPr>
          <w:rFonts w:ascii="Times New Roman" w:hAnsi="Times New Roman"/>
          <w:sz w:val="24"/>
          <w:szCs w:val="24"/>
        </w:rPr>
        <w:t>3 работни</w:t>
      </w:r>
      <w:r w:rsidR="00447CEE">
        <w:rPr>
          <w:rFonts w:ascii="Times New Roman" w:hAnsi="Times New Roman"/>
          <w:sz w:val="24"/>
          <w:szCs w:val="24"/>
        </w:rPr>
        <w:t xml:space="preserve"> дни с</w:t>
      </w:r>
      <w:r w:rsidR="00447CEE" w:rsidRPr="0036383D">
        <w:rPr>
          <w:rFonts w:ascii="Times New Roman" w:hAnsi="Times New Roman"/>
          <w:sz w:val="24"/>
          <w:szCs w:val="24"/>
        </w:rPr>
        <w:t xml:space="preserve">лед </w:t>
      </w:r>
      <w:r w:rsidR="003279AD" w:rsidRPr="0036383D">
        <w:rPr>
          <w:rFonts w:ascii="Times New Roman" w:hAnsi="Times New Roman"/>
          <w:sz w:val="24"/>
          <w:szCs w:val="24"/>
        </w:rPr>
        <w:t>сключване на административен договор за БФП</w:t>
      </w:r>
      <w:r w:rsidR="009F79DE">
        <w:rPr>
          <w:rFonts w:ascii="Times New Roman" w:hAnsi="Times New Roman"/>
          <w:sz w:val="24"/>
          <w:szCs w:val="24"/>
        </w:rPr>
        <w:t xml:space="preserve"> и активирането му в ИСУН,</w:t>
      </w:r>
      <w:r w:rsidR="003279AD" w:rsidRPr="0036383D">
        <w:rPr>
          <w:rFonts w:ascii="Times New Roman" w:hAnsi="Times New Roman"/>
          <w:sz w:val="24"/>
          <w:szCs w:val="24"/>
        </w:rPr>
        <w:t xml:space="preserve"> директор</w:t>
      </w:r>
      <w:r w:rsidR="00447CEE">
        <w:rPr>
          <w:rFonts w:ascii="Times New Roman" w:hAnsi="Times New Roman"/>
          <w:sz w:val="24"/>
          <w:szCs w:val="24"/>
        </w:rPr>
        <w:t>ът</w:t>
      </w:r>
      <w:r w:rsidR="003279AD" w:rsidRPr="0036383D">
        <w:rPr>
          <w:rFonts w:ascii="Times New Roman" w:hAnsi="Times New Roman"/>
          <w:sz w:val="24"/>
          <w:szCs w:val="24"/>
        </w:rPr>
        <w:t xml:space="preserve"> на дирекция ППД </w:t>
      </w:r>
      <w:r>
        <w:rPr>
          <w:rFonts w:ascii="Times New Roman" w:hAnsi="Times New Roman"/>
          <w:sz w:val="24"/>
          <w:szCs w:val="24"/>
        </w:rPr>
        <w:t xml:space="preserve">изпраща </w:t>
      </w:r>
      <w:r w:rsidR="003279AD" w:rsidRPr="0036383D">
        <w:rPr>
          <w:rFonts w:ascii="Times New Roman" w:hAnsi="Times New Roman"/>
          <w:sz w:val="24"/>
          <w:szCs w:val="24"/>
        </w:rPr>
        <w:t xml:space="preserve">по електронна поща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3279AD" w:rsidRPr="0036383D">
        <w:rPr>
          <w:rFonts w:ascii="Times New Roman" w:hAnsi="Times New Roman"/>
          <w:sz w:val="24"/>
          <w:szCs w:val="24"/>
        </w:rPr>
        <w:t>директор</w:t>
      </w:r>
      <w:r w:rsidR="00447CEE">
        <w:rPr>
          <w:rFonts w:ascii="Times New Roman" w:hAnsi="Times New Roman"/>
          <w:sz w:val="24"/>
          <w:szCs w:val="24"/>
        </w:rPr>
        <w:t>а</w:t>
      </w:r>
      <w:r w:rsidR="003279AD" w:rsidRPr="0036383D">
        <w:rPr>
          <w:rFonts w:ascii="Times New Roman" w:hAnsi="Times New Roman"/>
          <w:sz w:val="24"/>
          <w:szCs w:val="24"/>
        </w:rPr>
        <w:t xml:space="preserve"> на дирекция УРК</w:t>
      </w:r>
      <w:r w:rsidR="00447CEE">
        <w:rPr>
          <w:rFonts w:ascii="Times New Roman" w:hAnsi="Times New Roman"/>
          <w:sz w:val="24"/>
          <w:szCs w:val="24"/>
        </w:rPr>
        <w:t xml:space="preserve"> </w:t>
      </w:r>
      <w:r w:rsidR="009F79DE">
        <w:rPr>
          <w:rFonts w:ascii="Times New Roman" w:hAnsi="Times New Roman"/>
          <w:sz w:val="24"/>
          <w:szCs w:val="24"/>
        </w:rPr>
        <w:t>(</w:t>
      </w:r>
      <w:r w:rsidR="00447CEE">
        <w:rPr>
          <w:rFonts w:ascii="Times New Roman" w:hAnsi="Times New Roman"/>
          <w:sz w:val="24"/>
          <w:szCs w:val="24"/>
        </w:rPr>
        <w:t xml:space="preserve">председател на </w:t>
      </w:r>
      <w:r w:rsidR="00447CEE" w:rsidRPr="0036383D">
        <w:rPr>
          <w:rFonts w:ascii="Times New Roman" w:hAnsi="Times New Roman"/>
          <w:sz w:val="24"/>
          <w:szCs w:val="24"/>
        </w:rPr>
        <w:t>РГОРП</w:t>
      </w:r>
      <w:r w:rsidR="009F79DE">
        <w:rPr>
          <w:rFonts w:ascii="Times New Roman" w:hAnsi="Times New Roman"/>
          <w:sz w:val="24"/>
          <w:szCs w:val="24"/>
        </w:rPr>
        <w:t>)</w:t>
      </w:r>
      <w:r w:rsidR="00B96BDD">
        <w:rPr>
          <w:rFonts w:ascii="Times New Roman" w:hAnsi="Times New Roman"/>
          <w:sz w:val="24"/>
          <w:szCs w:val="24"/>
        </w:rPr>
        <w:t xml:space="preserve"> и </w:t>
      </w:r>
      <w:r w:rsidR="002C6AA6">
        <w:rPr>
          <w:rFonts w:ascii="Times New Roman" w:hAnsi="Times New Roman"/>
          <w:sz w:val="24"/>
          <w:szCs w:val="24"/>
        </w:rPr>
        <w:t>главния директор на ГДВ</w:t>
      </w:r>
      <w:r w:rsidR="00CB7A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уведомление </w:t>
      </w:r>
      <w:r w:rsidR="00CB7A26">
        <w:rPr>
          <w:rFonts w:ascii="Times New Roman" w:hAnsi="Times New Roman"/>
          <w:sz w:val="24"/>
          <w:szCs w:val="24"/>
        </w:rPr>
        <w:t xml:space="preserve">относно </w:t>
      </w:r>
      <w:r w:rsidR="002F10A4">
        <w:rPr>
          <w:rFonts w:ascii="Times New Roman" w:hAnsi="Times New Roman"/>
          <w:sz w:val="24"/>
          <w:szCs w:val="24"/>
        </w:rPr>
        <w:t xml:space="preserve">наименование на </w:t>
      </w:r>
      <w:r w:rsidR="00CB7A26">
        <w:rPr>
          <w:rFonts w:ascii="Times New Roman" w:hAnsi="Times New Roman"/>
          <w:sz w:val="24"/>
          <w:szCs w:val="24"/>
        </w:rPr>
        <w:t>бенефициент, номера на АДБФП и дата</w:t>
      </w:r>
      <w:r w:rsidR="00B96BDD">
        <w:rPr>
          <w:rFonts w:ascii="Times New Roman" w:hAnsi="Times New Roman"/>
          <w:sz w:val="24"/>
          <w:szCs w:val="24"/>
        </w:rPr>
        <w:t xml:space="preserve"> </w:t>
      </w:r>
      <w:r w:rsidR="00CB7A26">
        <w:rPr>
          <w:rFonts w:ascii="Times New Roman" w:hAnsi="Times New Roman"/>
          <w:sz w:val="24"/>
          <w:szCs w:val="24"/>
        </w:rPr>
        <w:t>на сключване</w:t>
      </w:r>
      <w:r w:rsidR="00520F14">
        <w:rPr>
          <w:rFonts w:ascii="Times New Roman" w:hAnsi="Times New Roman"/>
          <w:sz w:val="24"/>
          <w:szCs w:val="24"/>
        </w:rPr>
        <w:t xml:space="preserve">, като при процедури </w:t>
      </w:r>
      <w:r w:rsidR="00520F14" w:rsidRPr="00520F14">
        <w:rPr>
          <w:rFonts w:ascii="Times New Roman" w:hAnsi="Times New Roman"/>
          <w:sz w:val="24"/>
          <w:szCs w:val="24"/>
        </w:rPr>
        <w:t xml:space="preserve">чрез подбор/директно предоставяне на БФП </w:t>
      </w:r>
      <w:r w:rsidR="00520F14">
        <w:rPr>
          <w:rFonts w:ascii="Times New Roman" w:hAnsi="Times New Roman"/>
          <w:sz w:val="24"/>
          <w:szCs w:val="24"/>
        </w:rPr>
        <w:t>на</w:t>
      </w:r>
      <w:r w:rsidR="00520F14" w:rsidRPr="00520F14">
        <w:rPr>
          <w:rFonts w:ascii="Times New Roman" w:hAnsi="Times New Roman"/>
          <w:sz w:val="24"/>
          <w:szCs w:val="24"/>
        </w:rPr>
        <w:t xml:space="preserve"> бенефициенти, различни от МОН</w:t>
      </w:r>
      <w:r w:rsidR="00520F14">
        <w:rPr>
          <w:rFonts w:ascii="Times New Roman" w:hAnsi="Times New Roman"/>
          <w:sz w:val="24"/>
          <w:szCs w:val="24"/>
        </w:rPr>
        <w:t xml:space="preserve">, посочва кога е сключен последния договор по процедурата. </w:t>
      </w:r>
      <w:r w:rsidR="001F5851">
        <w:rPr>
          <w:rFonts w:ascii="Times New Roman" w:hAnsi="Times New Roman"/>
          <w:sz w:val="24"/>
          <w:szCs w:val="24"/>
        </w:rPr>
        <w:t>Д</w:t>
      </w:r>
      <w:r w:rsidR="001F5851" w:rsidRPr="0036383D">
        <w:rPr>
          <w:rFonts w:ascii="Times New Roman" w:hAnsi="Times New Roman"/>
          <w:sz w:val="24"/>
          <w:szCs w:val="24"/>
        </w:rPr>
        <w:t>иректор</w:t>
      </w:r>
      <w:r w:rsidR="001F5851">
        <w:rPr>
          <w:rFonts w:ascii="Times New Roman" w:hAnsi="Times New Roman"/>
          <w:sz w:val="24"/>
          <w:szCs w:val="24"/>
        </w:rPr>
        <w:t>ът</w:t>
      </w:r>
      <w:r w:rsidR="001F5851" w:rsidRPr="0036383D">
        <w:rPr>
          <w:rFonts w:ascii="Times New Roman" w:hAnsi="Times New Roman"/>
          <w:sz w:val="24"/>
          <w:szCs w:val="24"/>
        </w:rPr>
        <w:t xml:space="preserve"> на дирекция УРК</w:t>
      </w:r>
      <w:r w:rsidR="001F5851">
        <w:rPr>
          <w:rFonts w:ascii="Times New Roman" w:hAnsi="Times New Roman"/>
          <w:sz w:val="24"/>
          <w:szCs w:val="24"/>
        </w:rPr>
        <w:t xml:space="preserve"> (председател на </w:t>
      </w:r>
      <w:r w:rsidR="001F5851" w:rsidRPr="0036383D">
        <w:rPr>
          <w:rFonts w:ascii="Times New Roman" w:hAnsi="Times New Roman"/>
          <w:sz w:val="24"/>
          <w:szCs w:val="24"/>
        </w:rPr>
        <w:t>РГОРП</w:t>
      </w:r>
      <w:r w:rsidR="001F5851">
        <w:rPr>
          <w:rFonts w:ascii="Times New Roman" w:hAnsi="Times New Roman"/>
          <w:sz w:val="24"/>
          <w:szCs w:val="24"/>
        </w:rPr>
        <w:t xml:space="preserve">) препраща </w:t>
      </w:r>
      <w:r w:rsidR="00383412">
        <w:rPr>
          <w:rFonts w:ascii="Times New Roman" w:hAnsi="Times New Roman"/>
          <w:sz w:val="24"/>
          <w:szCs w:val="24"/>
        </w:rPr>
        <w:t>уведомлени</w:t>
      </w:r>
      <w:r w:rsidR="00520F14">
        <w:rPr>
          <w:rFonts w:ascii="Times New Roman" w:hAnsi="Times New Roman"/>
          <w:sz w:val="24"/>
          <w:szCs w:val="24"/>
        </w:rPr>
        <w:t>ята</w:t>
      </w:r>
      <w:r w:rsidR="00383412">
        <w:rPr>
          <w:rFonts w:ascii="Times New Roman" w:hAnsi="Times New Roman"/>
          <w:sz w:val="24"/>
          <w:szCs w:val="24"/>
        </w:rPr>
        <w:t xml:space="preserve"> </w:t>
      </w:r>
      <w:r w:rsidR="001F5851">
        <w:rPr>
          <w:rFonts w:ascii="Times New Roman" w:hAnsi="Times New Roman"/>
          <w:sz w:val="24"/>
          <w:szCs w:val="24"/>
        </w:rPr>
        <w:t>на членовете на РГ.</w:t>
      </w:r>
    </w:p>
    <w:p w14:paraId="38B169CC" w14:textId="0990E9B1" w:rsidR="001B2825" w:rsidRDefault="001B2825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B1C48">
        <w:rPr>
          <w:rFonts w:ascii="Times New Roman" w:hAnsi="Times New Roman"/>
          <w:sz w:val="24"/>
          <w:szCs w:val="24"/>
        </w:rPr>
        <w:t xml:space="preserve">Извършва се </w:t>
      </w:r>
      <w:r w:rsidR="003B1C48" w:rsidRPr="00CE5518">
        <w:rPr>
          <w:rFonts w:ascii="Times New Roman" w:hAnsi="Times New Roman"/>
          <w:sz w:val="24"/>
          <w:szCs w:val="24"/>
        </w:rPr>
        <w:t xml:space="preserve">генериране </w:t>
      </w:r>
      <w:r w:rsidR="003B1C48">
        <w:rPr>
          <w:rFonts w:ascii="Times New Roman" w:hAnsi="Times New Roman"/>
          <w:sz w:val="24"/>
          <w:szCs w:val="24"/>
        </w:rPr>
        <w:t>от член</w:t>
      </w:r>
      <w:r w:rsidR="002F5CEB">
        <w:rPr>
          <w:rFonts w:ascii="Times New Roman" w:hAnsi="Times New Roman"/>
          <w:sz w:val="24"/>
          <w:szCs w:val="24"/>
        </w:rPr>
        <w:t>/</w:t>
      </w:r>
      <w:proofErr w:type="spellStart"/>
      <w:r w:rsidR="003B1C48">
        <w:rPr>
          <w:rFonts w:ascii="Times New Roman" w:hAnsi="Times New Roman"/>
          <w:sz w:val="24"/>
          <w:szCs w:val="24"/>
        </w:rPr>
        <w:t>ове</w:t>
      </w:r>
      <w:proofErr w:type="spellEnd"/>
      <w:r w:rsidR="003B1C48">
        <w:rPr>
          <w:rFonts w:ascii="Times New Roman" w:hAnsi="Times New Roman"/>
          <w:sz w:val="24"/>
          <w:szCs w:val="24"/>
        </w:rPr>
        <w:t xml:space="preserve"> на РГ </w:t>
      </w:r>
      <w:r w:rsidR="003B1C48" w:rsidRPr="00CE5518">
        <w:rPr>
          <w:rFonts w:ascii="Times New Roman" w:hAnsi="Times New Roman"/>
          <w:sz w:val="24"/>
          <w:szCs w:val="24"/>
        </w:rPr>
        <w:t xml:space="preserve">на </w:t>
      </w:r>
      <w:r w:rsidR="003B1C48" w:rsidRPr="00437C42">
        <w:rPr>
          <w:rFonts w:ascii="Times New Roman" w:hAnsi="Times New Roman"/>
          <w:sz w:val="24"/>
          <w:szCs w:val="24"/>
        </w:rPr>
        <w:t>предварителен</w:t>
      </w:r>
      <w:r w:rsidR="003B1C48" w:rsidRPr="00CE5518">
        <w:rPr>
          <w:rFonts w:ascii="Times New Roman" w:hAnsi="Times New Roman"/>
          <w:sz w:val="24"/>
          <w:szCs w:val="24"/>
        </w:rPr>
        <w:t xml:space="preserve"> доклад в</w:t>
      </w:r>
      <w:r w:rsidR="003B1C48" w:rsidRPr="00437C42">
        <w:rPr>
          <w:rFonts w:ascii="Times New Roman" w:hAnsi="Times New Roman"/>
          <w:sz w:val="24"/>
          <w:szCs w:val="24"/>
        </w:rPr>
        <w:t xml:space="preserve"> модул „EX-ANTE RISK </w:t>
      </w:r>
      <w:proofErr w:type="spellStart"/>
      <w:r w:rsidR="003B1C48" w:rsidRPr="00437C42">
        <w:rPr>
          <w:rFonts w:ascii="Times New Roman" w:hAnsi="Times New Roman"/>
          <w:sz w:val="24"/>
          <w:szCs w:val="24"/>
        </w:rPr>
        <w:t>tool</w:t>
      </w:r>
      <w:proofErr w:type="spellEnd"/>
      <w:r w:rsidR="003B1C48" w:rsidRPr="00437C42">
        <w:rPr>
          <w:rFonts w:ascii="Times New Roman" w:hAnsi="Times New Roman"/>
          <w:sz w:val="24"/>
          <w:szCs w:val="24"/>
        </w:rPr>
        <w:t>”</w:t>
      </w:r>
      <w:r w:rsidR="003B1C48" w:rsidRPr="00B96BDD">
        <w:rPr>
          <w:rFonts w:ascii="Times New Roman" w:hAnsi="Times New Roman"/>
          <w:sz w:val="24"/>
          <w:szCs w:val="24"/>
        </w:rPr>
        <w:t xml:space="preserve"> на </w:t>
      </w:r>
      <w:r w:rsidR="003B1C48" w:rsidRPr="00CE5518">
        <w:rPr>
          <w:rFonts w:ascii="Times New Roman" w:hAnsi="Times New Roman"/>
          <w:sz w:val="24"/>
          <w:szCs w:val="24"/>
        </w:rPr>
        <w:t>АРАХНЕ</w:t>
      </w:r>
      <w:r w:rsidR="001F5851">
        <w:rPr>
          <w:rFonts w:ascii="Times New Roman" w:hAnsi="Times New Roman"/>
          <w:sz w:val="24"/>
          <w:szCs w:val="24"/>
        </w:rPr>
        <w:t>, попълване от дирекциите на данните в лист 2 на таблицата - Приложение № 1/Приложение № 2 и оценка от РГ</w:t>
      </w:r>
      <w:r w:rsidR="003B1C48" w:rsidRPr="0036383D" w:rsidDel="000B6DAE">
        <w:rPr>
          <w:rFonts w:ascii="Times New Roman" w:hAnsi="Times New Roman"/>
          <w:sz w:val="24"/>
          <w:szCs w:val="24"/>
        </w:rPr>
        <w:t xml:space="preserve"> </w:t>
      </w:r>
      <w:r w:rsidR="003B1C48">
        <w:rPr>
          <w:rFonts w:ascii="Times New Roman" w:hAnsi="Times New Roman"/>
          <w:sz w:val="24"/>
          <w:szCs w:val="24"/>
        </w:rPr>
        <w:t xml:space="preserve">съгласно </w:t>
      </w:r>
      <w:r w:rsidR="00B068EC">
        <w:rPr>
          <w:rFonts w:ascii="Times New Roman" w:hAnsi="Times New Roman"/>
          <w:sz w:val="24"/>
          <w:szCs w:val="24"/>
        </w:rPr>
        <w:t xml:space="preserve">приложимата </w:t>
      </w:r>
      <w:r w:rsidR="003B1C48">
        <w:rPr>
          <w:rFonts w:ascii="Times New Roman" w:hAnsi="Times New Roman"/>
          <w:sz w:val="24"/>
          <w:szCs w:val="24"/>
        </w:rPr>
        <w:t>процедура, описана по-долу, за</w:t>
      </w:r>
      <w:r w:rsidR="00C200AE">
        <w:rPr>
          <w:rFonts w:ascii="Times New Roman" w:hAnsi="Times New Roman"/>
          <w:sz w:val="24"/>
          <w:szCs w:val="24"/>
        </w:rPr>
        <w:t xml:space="preserve"> първоначална</w:t>
      </w:r>
      <w:r w:rsidR="003B1C48">
        <w:rPr>
          <w:rFonts w:ascii="Times New Roman" w:hAnsi="Times New Roman"/>
          <w:sz w:val="24"/>
          <w:szCs w:val="24"/>
        </w:rPr>
        <w:t xml:space="preserve"> </w:t>
      </w:r>
      <w:r w:rsidR="003B1C48" w:rsidRPr="001B2825">
        <w:rPr>
          <w:rFonts w:ascii="Times New Roman" w:hAnsi="Times New Roman"/>
          <w:sz w:val="24"/>
          <w:szCs w:val="24"/>
        </w:rPr>
        <w:t xml:space="preserve">оценка на риска на проектите с конкретен бенефициент </w:t>
      </w:r>
      <w:r w:rsidR="003B1C48">
        <w:rPr>
          <w:rFonts w:ascii="Times New Roman" w:hAnsi="Times New Roman"/>
          <w:sz w:val="24"/>
          <w:szCs w:val="24"/>
        </w:rPr>
        <w:t xml:space="preserve">– </w:t>
      </w:r>
      <w:r w:rsidR="003B1C48" w:rsidRPr="001B2825">
        <w:rPr>
          <w:rFonts w:ascii="Times New Roman" w:hAnsi="Times New Roman"/>
          <w:sz w:val="24"/>
          <w:szCs w:val="24"/>
        </w:rPr>
        <w:t>МОН</w:t>
      </w:r>
      <w:r w:rsidR="003B1C48">
        <w:rPr>
          <w:rFonts w:ascii="Times New Roman" w:hAnsi="Times New Roman"/>
          <w:sz w:val="24"/>
          <w:szCs w:val="24"/>
        </w:rPr>
        <w:t xml:space="preserve"> и бенефициенти, различни от МОН.</w:t>
      </w:r>
    </w:p>
    <w:p w14:paraId="59475BAC" w14:textId="77777777" w:rsidR="001F5851" w:rsidRDefault="001F5851" w:rsidP="00F35E5C">
      <w:pPr>
        <w:spacing w:after="12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C84D3F" w14:textId="7FCC3CD9" w:rsidR="00F04AE2" w:rsidRPr="0036383D" w:rsidRDefault="00BD3B52" w:rsidP="00F35E5C">
      <w:pPr>
        <w:spacing w:after="12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36383D">
        <w:rPr>
          <w:rFonts w:ascii="Times New Roman" w:hAnsi="Times New Roman"/>
          <w:b/>
          <w:bCs/>
          <w:sz w:val="24"/>
          <w:szCs w:val="24"/>
        </w:rPr>
        <w:t xml:space="preserve">Първоначална оценка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риска на проектите </w:t>
      </w:r>
      <w:r w:rsidR="00F04AE2" w:rsidRPr="0036383D">
        <w:rPr>
          <w:rFonts w:ascii="Times New Roman" w:hAnsi="Times New Roman"/>
          <w:b/>
          <w:bCs/>
          <w:sz w:val="24"/>
          <w:szCs w:val="24"/>
        </w:rPr>
        <w:t>с КБ</w:t>
      </w:r>
      <w:r w:rsidR="003B1C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4AE2" w:rsidRPr="0036383D">
        <w:rPr>
          <w:rFonts w:ascii="Times New Roman" w:hAnsi="Times New Roman"/>
          <w:b/>
          <w:bCs/>
          <w:sz w:val="24"/>
          <w:szCs w:val="24"/>
        </w:rPr>
        <w:t>-</w:t>
      </w:r>
      <w:r w:rsidR="001B282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4AE2" w:rsidRPr="0036383D">
        <w:rPr>
          <w:rFonts w:ascii="Times New Roman" w:hAnsi="Times New Roman"/>
          <w:b/>
          <w:bCs/>
          <w:sz w:val="24"/>
          <w:szCs w:val="24"/>
        </w:rPr>
        <w:t>МОН</w:t>
      </w:r>
    </w:p>
    <w:p w14:paraId="1C89ED25" w14:textId="4B327AD1" w:rsidR="001B2825" w:rsidRDefault="00E51BCF" w:rsidP="00152F0D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5A21D0">
        <w:rPr>
          <w:rFonts w:ascii="Times New Roman" w:hAnsi="Times New Roman"/>
          <w:b/>
          <w:bCs/>
          <w:sz w:val="24"/>
          <w:szCs w:val="24"/>
        </w:rPr>
        <w:t>8</w:t>
      </w:r>
      <w:r w:rsidRPr="00795F03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C12EC">
        <w:rPr>
          <w:rFonts w:ascii="Times New Roman" w:hAnsi="Times New Roman"/>
          <w:sz w:val="24"/>
          <w:szCs w:val="24"/>
        </w:rPr>
        <w:t xml:space="preserve">(1) </w:t>
      </w:r>
      <w:r w:rsidR="001B2825">
        <w:rPr>
          <w:rFonts w:ascii="Times New Roman" w:hAnsi="Times New Roman"/>
          <w:sz w:val="24"/>
          <w:szCs w:val="24"/>
        </w:rPr>
        <w:t>В срок до 3 работни дни с</w:t>
      </w:r>
      <w:r w:rsidR="001B2825" w:rsidRPr="0036383D">
        <w:rPr>
          <w:rFonts w:ascii="Times New Roman" w:hAnsi="Times New Roman"/>
          <w:sz w:val="24"/>
          <w:szCs w:val="24"/>
        </w:rPr>
        <w:t xml:space="preserve">лед </w:t>
      </w:r>
      <w:r w:rsidR="001B2825">
        <w:rPr>
          <w:rFonts w:ascii="Times New Roman" w:hAnsi="Times New Roman"/>
          <w:sz w:val="24"/>
          <w:szCs w:val="24"/>
        </w:rPr>
        <w:t xml:space="preserve">уведомлението </w:t>
      </w:r>
      <w:r w:rsidR="00B655E1">
        <w:rPr>
          <w:rFonts w:ascii="Times New Roman" w:hAnsi="Times New Roman"/>
          <w:sz w:val="24"/>
          <w:szCs w:val="24"/>
        </w:rPr>
        <w:t xml:space="preserve">от дирекция ППД </w:t>
      </w:r>
      <w:r w:rsidR="001B2825">
        <w:rPr>
          <w:rFonts w:ascii="Times New Roman" w:hAnsi="Times New Roman"/>
          <w:sz w:val="24"/>
          <w:szCs w:val="24"/>
        </w:rPr>
        <w:t xml:space="preserve">относно сключен договор с </w:t>
      </w:r>
      <w:r w:rsidR="001B2825" w:rsidRPr="001B2825">
        <w:rPr>
          <w:rFonts w:ascii="Times New Roman" w:hAnsi="Times New Roman"/>
          <w:sz w:val="24"/>
          <w:szCs w:val="24"/>
        </w:rPr>
        <w:t xml:space="preserve">конкретен бенефициент </w:t>
      </w:r>
      <w:r w:rsidR="001B2825">
        <w:rPr>
          <w:rFonts w:ascii="Times New Roman" w:hAnsi="Times New Roman"/>
          <w:sz w:val="24"/>
          <w:szCs w:val="24"/>
        </w:rPr>
        <w:t>–</w:t>
      </w:r>
      <w:r w:rsidR="001B2825" w:rsidRPr="001B2825">
        <w:rPr>
          <w:rFonts w:ascii="Times New Roman" w:hAnsi="Times New Roman"/>
          <w:sz w:val="24"/>
          <w:szCs w:val="24"/>
        </w:rPr>
        <w:t xml:space="preserve"> МОН</w:t>
      </w:r>
      <w:r w:rsidR="009B5035">
        <w:rPr>
          <w:rFonts w:ascii="Times New Roman" w:hAnsi="Times New Roman"/>
          <w:sz w:val="24"/>
          <w:szCs w:val="24"/>
        </w:rPr>
        <w:t>,</w:t>
      </w:r>
      <w:r w:rsidR="001B2825">
        <w:rPr>
          <w:rFonts w:ascii="Times New Roman" w:hAnsi="Times New Roman"/>
          <w:sz w:val="24"/>
          <w:szCs w:val="24"/>
        </w:rPr>
        <w:t xml:space="preserve"> член на РГ от дирекция </w:t>
      </w:r>
      <w:r w:rsidR="001B2825" w:rsidRPr="0036383D">
        <w:rPr>
          <w:rFonts w:ascii="Times New Roman" w:hAnsi="Times New Roman"/>
          <w:sz w:val="24"/>
          <w:szCs w:val="24"/>
        </w:rPr>
        <w:t xml:space="preserve">УРК </w:t>
      </w:r>
      <w:r w:rsidR="001B2825">
        <w:rPr>
          <w:rFonts w:ascii="Times New Roman" w:hAnsi="Times New Roman"/>
          <w:sz w:val="24"/>
          <w:szCs w:val="24"/>
        </w:rPr>
        <w:t>в</w:t>
      </w:r>
      <w:r w:rsidR="001B2825" w:rsidRPr="0036383D">
        <w:rPr>
          <w:rFonts w:ascii="Times New Roman" w:hAnsi="Times New Roman"/>
          <w:sz w:val="24"/>
          <w:szCs w:val="24"/>
        </w:rPr>
        <w:t>ъве</w:t>
      </w:r>
      <w:r w:rsidR="001B2825">
        <w:rPr>
          <w:rFonts w:ascii="Times New Roman" w:hAnsi="Times New Roman"/>
          <w:sz w:val="24"/>
          <w:szCs w:val="24"/>
        </w:rPr>
        <w:t>жда</w:t>
      </w:r>
      <w:r w:rsidR="001B2825" w:rsidRPr="0036383D">
        <w:rPr>
          <w:rFonts w:ascii="Times New Roman" w:hAnsi="Times New Roman"/>
          <w:sz w:val="24"/>
          <w:szCs w:val="24"/>
        </w:rPr>
        <w:t xml:space="preserve"> информация </w:t>
      </w:r>
      <w:r w:rsidR="001B2825">
        <w:rPr>
          <w:rFonts w:ascii="Times New Roman" w:hAnsi="Times New Roman"/>
          <w:sz w:val="24"/>
          <w:szCs w:val="24"/>
        </w:rPr>
        <w:t xml:space="preserve">и </w:t>
      </w:r>
      <w:r w:rsidR="001B2825" w:rsidRPr="00CE5518">
        <w:rPr>
          <w:rFonts w:ascii="Times New Roman" w:hAnsi="Times New Roman"/>
          <w:sz w:val="24"/>
          <w:szCs w:val="24"/>
        </w:rPr>
        <w:t xml:space="preserve">генерира </w:t>
      </w:r>
      <w:r w:rsidR="001B2825" w:rsidRPr="00437C42">
        <w:rPr>
          <w:rFonts w:ascii="Times New Roman" w:hAnsi="Times New Roman"/>
          <w:sz w:val="24"/>
          <w:szCs w:val="24"/>
        </w:rPr>
        <w:t>предварителен</w:t>
      </w:r>
      <w:r w:rsidR="001B2825" w:rsidRPr="00CE5518">
        <w:rPr>
          <w:rFonts w:ascii="Times New Roman" w:hAnsi="Times New Roman"/>
          <w:sz w:val="24"/>
          <w:szCs w:val="24"/>
        </w:rPr>
        <w:t xml:space="preserve"> доклад в</w:t>
      </w:r>
      <w:r w:rsidR="001B2825" w:rsidRPr="00437C42">
        <w:rPr>
          <w:rFonts w:ascii="Times New Roman" w:hAnsi="Times New Roman"/>
          <w:sz w:val="24"/>
          <w:szCs w:val="24"/>
        </w:rPr>
        <w:t xml:space="preserve"> модул „EX-ANTE RISK </w:t>
      </w:r>
      <w:proofErr w:type="spellStart"/>
      <w:r w:rsidR="001B2825" w:rsidRPr="00437C42">
        <w:rPr>
          <w:rFonts w:ascii="Times New Roman" w:hAnsi="Times New Roman"/>
          <w:sz w:val="24"/>
          <w:szCs w:val="24"/>
        </w:rPr>
        <w:t>tool</w:t>
      </w:r>
      <w:proofErr w:type="spellEnd"/>
      <w:r w:rsidR="001B2825" w:rsidRPr="00437C42">
        <w:rPr>
          <w:rFonts w:ascii="Times New Roman" w:hAnsi="Times New Roman"/>
          <w:sz w:val="24"/>
          <w:szCs w:val="24"/>
        </w:rPr>
        <w:t>”</w:t>
      </w:r>
      <w:r w:rsidR="001B2825" w:rsidRPr="00B96BDD">
        <w:rPr>
          <w:rFonts w:ascii="Times New Roman" w:hAnsi="Times New Roman"/>
          <w:sz w:val="24"/>
          <w:szCs w:val="24"/>
        </w:rPr>
        <w:t xml:space="preserve"> на </w:t>
      </w:r>
      <w:r w:rsidR="001B2825" w:rsidRPr="00CE5518">
        <w:rPr>
          <w:rFonts w:ascii="Times New Roman" w:hAnsi="Times New Roman"/>
          <w:sz w:val="24"/>
          <w:szCs w:val="24"/>
        </w:rPr>
        <w:t xml:space="preserve">АРАХНЕ, </w:t>
      </w:r>
      <w:r w:rsidR="003B1C48">
        <w:rPr>
          <w:rFonts w:ascii="Times New Roman" w:hAnsi="Times New Roman"/>
          <w:sz w:val="24"/>
          <w:szCs w:val="24"/>
        </w:rPr>
        <w:t xml:space="preserve">и </w:t>
      </w:r>
      <w:r w:rsidR="001B2825" w:rsidRPr="00CE5518">
        <w:rPr>
          <w:rFonts w:ascii="Times New Roman" w:hAnsi="Times New Roman"/>
          <w:sz w:val="24"/>
          <w:szCs w:val="24"/>
        </w:rPr>
        <w:t xml:space="preserve">качва </w:t>
      </w:r>
      <w:r w:rsidR="003B1C48">
        <w:rPr>
          <w:rFonts w:ascii="Times New Roman" w:hAnsi="Times New Roman"/>
          <w:sz w:val="24"/>
          <w:szCs w:val="24"/>
        </w:rPr>
        <w:t xml:space="preserve">предварителния доклад от инструмента АРАХНЕ </w:t>
      </w:r>
      <w:r w:rsidR="001B2825" w:rsidRPr="00CE5518">
        <w:rPr>
          <w:rFonts w:ascii="Times New Roman" w:hAnsi="Times New Roman"/>
          <w:sz w:val="24"/>
          <w:szCs w:val="24"/>
        </w:rPr>
        <w:t xml:space="preserve">в създадената на </w:t>
      </w:r>
      <w:proofErr w:type="spellStart"/>
      <w:r w:rsidR="001B2825" w:rsidRPr="00CE5518">
        <w:rPr>
          <w:rFonts w:ascii="Times New Roman" w:hAnsi="Times New Roman"/>
          <w:sz w:val="24"/>
          <w:szCs w:val="24"/>
        </w:rPr>
        <w:t>файлсървъра</w:t>
      </w:r>
      <w:proofErr w:type="spellEnd"/>
      <w:r w:rsidR="001B2825" w:rsidRPr="00CE5518">
        <w:rPr>
          <w:rFonts w:ascii="Times New Roman" w:hAnsi="Times New Roman"/>
          <w:sz w:val="24"/>
          <w:szCs w:val="24"/>
        </w:rPr>
        <w:t xml:space="preserve"> ел</w:t>
      </w:r>
      <w:r w:rsidR="001B2825">
        <w:rPr>
          <w:rFonts w:ascii="Times New Roman" w:hAnsi="Times New Roman"/>
          <w:sz w:val="24"/>
          <w:szCs w:val="24"/>
        </w:rPr>
        <w:t>ектронна</w:t>
      </w:r>
      <w:r w:rsidR="001B2825" w:rsidRPr="00CE5518">
        <w:rPr>
          <w:rFonts w:ascii="Times New Roman" w:hAnsi="Times New Roman"/>
          <w:sz w:val="24"/>
          <w:szCs w:val="24"/>
        </w:rPr>
        <w:t xml:space="preserve"> папка </w:t>
      </w:r>
      <w:r w:rsidR="001B2825">
        <w:rPr>
          <w:rFonts w:ascii="Times New Roman" w:hAnsi="Times New Roman"/>
          <w:sz w:val="24"/>
          <w:szCs w:val="24"/>
        </w:rPr>
        <w:t xml:space="preserve">за оценка на риска </w:t>
      </w:r>
      <w:r w:rsidR="001B2825" w:rsidRPr="00CE5518">
        <w:rPr>
          <w:rFonts w:ascii="Times New Roman" w:hAnsi="Times New Roman"/>
          <w:sz w:val="24"/>
          <w:szCs w:val="24"/>
        </w:rPr>
        <w:t>по процедурата.</w:t>
      </w:r>
    </w:p>
    <w:p w14:paraId="1F60D080" w14:textId="60D21D0A" w:rsidR="00E03CD1" w:rsidRDefault="003B1C48" w:rsidP="00152F0D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AC6D08">
        <w:rPr>
          <w:rFonts w:ascii="Times New Roman" w:hAnsi="Times New Roman"/>
          <w:sz w:val="24"/>
          <w:szCs w:val="24"/>
        </w:rPr>
        <w:t>П</w:t>
      </w:r>
      <w:r w:rsidR="00E03CD1">
        <w:rPr>
          <w:rFonts w:ascii="Times New Roman" w:hAnsi="Times New Roman"/>
          <w:sz w:val="24"/>
          <w:szCs w:val="24"/>
        </w:rPr>
        <w:t>редседателя</w:t>
      </w:r>
      <w:r w:rsidR="00643E1F">
        <w:rPr>
          <w:rFonts w:ascii="Times New Roman" w:hAnsi="Times New Roman"/>
          <w:sz w:val="24"/>
          <w:szCs w:val="24"/>
        </w:rPr>
        <w:t>т определя</w:t>
      </w:r>
      <w:r w:rsidR="00E03CD1">
        <w:rPr>
          <w:rFonts w:ascii="Times New Roman" w:hAnsi="Times New Roman"/>
          <w:sz w:val="24"/>
          <w:szCs w:val="24"/>
        </w:rPr>
        <w:t xml:space="preserve"> член на</w:t>
      </w:r>
      <w:r w:rsidR="00E03CD1" w:rsidRPr="0036383D">
        <w:rPr>
          <w:rFonts w:ascii="Times New Roman" w:hAnsi="Times New Roman"/>
          <w:sz w:val="24"/>
          <w:szCs w:val="24"/>
        </w:rPr>
        <w:t xml:space="preserve"> РГ </w:t>
      </w:r>
      <w:r w:rsidR="00E03CD1">
        <w:rPr>
          <w:rFonts w:ascii="Times New Roman" w:hAnsi="Times New Roman"/>
          <w:sz w:val="24"/>
          <w:szCs w:val="24"/>
        </w:rPr>
        <w:t>от дирекция УРК</w:t>
      </w:r>
      <w:r w:rsidR="00643E1F">
        <w:rPr>
          <w:rFonts w:ascii="Times New Roman" w:hAnsi="Times New Roman"/>
          <w:sz w:val="24"/>
          <w:szCs w:val="24"/>
        </w:rPr>
        <w:t>, който</w:t>
      </w:r>
      <w:r w:rsidR="00E03CD1">
        <w:rPr>
          <w:rFonts w:ascii="Times New Roman" w:hAnsi="Times New Roman"/>
          <w:sz w:val="24"/>
          <w:szCs w:val="24"/>
        </w:rPr>
        <w:t xml:space="preserve"> </w:t>
      </w:r>
      <w:r w:rsidR="00E03CD1" w:rsidRPr="0036383D">
        <w:rPr>
          <w:rFonts w:ascii="Times New Roman" w:hAnsi="Times New Roman"/>
          <w:sz w:val="24"/>
          <w:szCs w:val="24"/>
        </w:rPr>
        <w:t xml:space="preserve">попълва </w:t>
      </w:r>
      <w:r w:rsidR="00AC6D08">
        <w:rPr>
          <w:rFonts w:ascii="Times New Roman" w:hAnsi="Times New Roman"/>
          <w:sz w:val="24"/>
          <w:szCs w:val="24"/>
        </w:rPr>
        <w:t xml:space="preserve">проект на </w:t>
      </w:r>
      <w:r w:rsidR="00E03CD1" w:rsidRPr="0036383D">
        <w:rPr>
          <w:rFonts w:ascii="Times New Roman" w:hAnsi="Times New Roman"/>
          <w:sz w:val="24"/>
          <w:szCs w:val="24"/>
        </w:rPr>
        <w:t>контролен лист</w:t>
      </w:r>
      <w:r w:rsidR="00E03CD1">
        <w:rPr>
          <w:rFonts w:ascii="Times New Roman" w:hAnsi="Times New Roman"/>
          <w:sz w:val="24"/>
          <w:szCs w:val="24"/>
        </w:rPr>
        <w:t xml:space="preserve"> за анализ </w:t>
      </w:r>
      <w:r w:rsidR="00643E1F">
        <w:rPr>
          <w:rFonts w:ascii="Times New Roman" w:hAnsi="Times New Roman"/>
          <w:sz w:val="24"/>
          <w:szCs w:val="24"/>
        </w:rPr>
        <w:t xml:space="preserve">(преоценка) </w:t>
      </w:r>
      <w:r w:rsidR="00E03CD1">
        <w:rPr>
          <w:rFonts w:ascii="Times New Roman" w:hAnsi="Times New Roman"/>
          <w:sz w:val="24"/>
          <w:szCs w:val="24"/>
        </w:rPr>
        <w:t xml:space="preserve">на данните от </w:t>
      </w:r>
      <w:r w:rsidR="00E03CD1" w:rsidRPr="00BE7C32">
        <w:rPr>
          <w:rFonts w:ascii="Times New Roman" w:hAnsi="Times New Roman"/>
          <w:sz w:val="24"/>
          <w:szCs w:val="24"/>
        </w:rPr>
        <w:t xml:space="preserve">модул „EX-ANTE RISK </w:t>
      </w:r>
      <w:proofErr w:type="spellStart"/>
      <w:r w:rsidR="00E03CD1" w:rsidRPr="00BE7C32">
        <w:rPr>
          <w:rFonts w:ascii="Times New Roman" w:hAnsi="Times New Roman"/>
          <w:sz w:val="24"/>
          <w:szCs w:val="24"/>
        </w:rPr>
        <w:t>tool</w:t>
      </w:r>
      <w:proofErr w:type="spellEnd"/>
      <w:r w:rsidR="00E03CD1" w:rsidRPr="00BE7C32">
        <w:rPr>
          <w:rFonts w:ascii="Times New Roman" w:hAnsi="Times New Roman"/>
          <w:sz w:val="24"/>
          <w:szCs w:val="24"/>
        </w:rPr>
        <w:t>”</w:t>
      </w:r>
      <w:r w:rsidR="00E03CD1">
        <w:rPr>
          <w:rFonts w:ascii="Times New Roman" w:hAnsi="Times New Roman"/>
          <w:sz w:val="24"/>
          <w:szCs w:val="24"/>
        </w:rPr>
        <w:t xml:space="preserve"> на </w:t>
      </w:r>
      <w:r w:rsidR="00E03CD1" w:rsidRPr="00795F03">
        <w:rPr>
          <w:rFonts w:ascii="Times New Roman" w:hAnsi="Times New Roman"/>
          <w:sz w:val="24"/>
          <w:szCs w:val="24"/>
        </w:rPr>
        <w:t>АРАХНЕ</w:t>
      </w:r>
      <w:r w:rsidR="00E03CD1" w:rsidRPr="0036383D">
        <w:rPr>
          <w:rFonts w:ascii="Times New Roman" w:hAnsi="Times New Roman"/>
          <w:sz w:val="24"/>
          <w:szCs w:val="24"/>
        </w:rPr>
        <w:t xml:space="preserve"> – Приложение </w:t>
      </w:r>
      <w:r>
        <w:rPr>
          <w:rFonts w:ascii="Times New Roman" w:hAnsi="Times New Roman"/>
          <w:sz w:val="24"/>
          <w:szCs w:val="24"/>
        </w:rPr>
        <w:t>4</w:t>
      </w:r>
      <w:r w:rsidR="00E03CD1" w:rsidRPr="0036383D">
        <w:rPr>
          <w:rFonts w:ascii="Times New Roman" w:hAnsi="Times New Roman"/>
          <w:sz w:val="24"/>
          <w:szCs w:val="24"/>
        </w:rPr>
        <w:t xml:space="preserve"> </w:t>
      </w:r>
      <w:r w:rsidR="00E03CD1">
        <w:rPr>
          <w:rFonts w:ascii="Times New Roman" w:hAnsi="Times New Roman"/>
          <w:sz w:val="24"/>
          <w:szCs w:val="24"/>
        </w:rPr>
        <w:t xml:space="preserve">и го качва в електронната папка </w:t>
      </w:r>
      <w:r w:rsidR="00AC6D08">
        <w:rPr>
          <w:rFonts w:ascii="Times New Roman" w:hAnsi="Times New Roman"/>
          <w:sz w:val="24"/>
          <w:szCs w:val="24"/>
        </w:rPr>
        <w:t xml:space="preserve">за оценка на риска по проекта </w:t>
      </w:r>
      <w:r w:rsidR="00E03CD1">
        <w:rPr>
          <w:rFonts w:ascii="Times New Roman" w:hAnsi="Times New Roman"/>
          <w:sz w:val="24"/>
          <w:szCs w:val="24"/>
        </w:rPr>
        <w:t xml:space="preserve">на файл сървъра, с цел последващо обсъждане и оценка от РГ </w:t>
      </w:r>
      <w:r w:rsidR="00E03CD1" w:rsidRPr="0036383D">
        <w:rPr>
          <w:rFonts w:ascii="Times New Roman" w:hAnsi="Times New Roman"/>
          <w:sz w:val="24"/>
          <w:szCs w:val="24"/>
        </w:rPr>
        <w:t>на Р</w:t>
      </w:r>
      <w:r w:rsidR="00E03CD1">
        <w:rPr>
          <w:rFonts w:ascii="Times New Roman" w:hAnsi="Times New Roman"/>
          <w:sz w:val="24"/>
          <w:szCs w:val="24"/>
        </w:rPr>
        <w:t xml:space="preserve">исков фактор </w:t>
      </w:r>
      <w:r w:rsidR="00E03CD1" w:rsidRPr="0036383D">
        <w:rPr>
          <w:rFonts w:ascii="Times New Roman" w:hAnsi="Times New Roman"/>
          <w:sz w:val="24"/>
          <w:szCs w:val="24"/>
        </w:rPr>
        <w:t xml:space="preserve">8 </w:t>
      </w:r>
      <w:r w:rsidR="00E03CD1">
        <w:rPr>
          <w:rFonts w:ascii="Times New Roman" w:hAnsi="Times New Roman"/>
          <w:sz w:val="24"/>
          <w:szCs w:val="24"/>
        </w:rPr>
        <w:t>–</w:t>
      </w:r>
      <w:r w:rsidR="00E03CD1" w:rsidRPr="0036383D">
        <w:rPr>
          <w:rFonts w:ascii="Times New Roman" w:hAnsi="Times New Roman"/>
          <w:sz w:val="24"/>
          <w:szCs w:val="24"/>
        </w:rPr>
        <w:t xml:space="preserve"> </w:t>
      </w:r>
      <w:r w:rsidR="00E03CD1">
        <w:rPr>
          <w:rFonts w:ascii="Times New Roman" w:hAnsi="Times New Roman"/>
          <w:sz w:val="24"/>
          <w:szCs w:val="24"/>
        </w:rPr>
        <w:t>„</w:t>
      </w:r>
      <w:r w:rsidRPr="003B1C48">
        <w:rPr>
          <w:rFonts w:ascii="Times New Roman" w:hAnsi="Times New Roman"/>
          <w:sz w:val="24"/>
          <w:szCs w:val="24"/>
        </w:rPr>
        <w:t>Данни от АРАХНЕ за предварителна оценка на риска на проекта (предварителен риск)</w:t>
      </w:r>
      <w:r w:rsidR="00E03CD1">
        <w:rPr>
          <w:rFonts w:ascii="Times New Roman" w:hAnsi="Times New Roman"/>
          <w:sz w:val="24"/>
          <w:szCs w:val="24"/>
        </w:rPr>
        <w:t>“.</w:t>
      </w:r>
    </w:p>
    <w:p w14:paraId="4CBE661E" w14:textId="2E251EA9" w:rsidR="00B068EC" w:rsidRDefault="00E03CD1" w:rsidP="00152F0D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3B1C4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) </w:t>
      </w:r>
      <w:r w:rsidR="00B068EC">
        <w:rPr>
          <w:rFonts w:ascii="Times New Roman" w:hAnsi="Times New Roman"/>
          <w:sz w:val="24"/>
          <w:szCs w:val="24"/>
        </w:rPr>
        <w:t xml:space="preserve">В срок до 7 работни дни от уведомлението за сключен договор с </w:t>
      </w:r>
      <w:r w:rsidR="00B068EC" w:rsidRPr="00B068EC">
        <w:rPr>
          <w:rFonts w:ascii="Times New Roman" w:hAnsi="Times New Roman"/>
          <w:sz w:val="24"/>
          <w:szCs w:val="24"/>
        </w:rPr>
        <w:t xml:space="preserve">КБ </w:t>
      </w:r>
      <w:r w:rsidR="00B068EC">
        <w:rPr>
          <w:rFonts w:ascii="Times New Roman" w:hAnsi="Times New Roman"/>
          <w:sz w:val="24"/>
          <w:szCs w:val="24"/>
        </w:rPr>
        <w:t>–</w:t>
      </w:r>
      <w:r w:rsidR="00B068EC" w:rsidRPr="00B068EC">
        <w:rPr>
          <w:rFonts w:ascii="Times New Roman" w:hAnsi="Times New Roman"/>
          <w:sz w:val="24"/>
          <w:szCs w:val="24"/>
        </w:rPr>
        <w:t xml:space="preserve"> МОН</w:t>
      </w:r>
      <w:r w:rsidR="00B068EC">
        <w:rPr>
          <w:rFonts w:ascii="Times New Roman" w:hAnsi="Times New Roman"/>
          <w:sz w:val="24"/>
          <w:szCs w:val="24"/>
        </w:rPr>
        <w:t>, дирекции ППД</w:t>
      </w:r>
      <w:r w:rsidR="00D05579">
        <w:rPr>
          <w:rFonts w:ascii="Times New Roman" w:hAnsi="Times New Roman"/>
          <w:sz w:val="24"/>
          <w:szCs w:val="24"/>
        </w:rPr>
        <w:t>,</w:t>
      </w:r>
      <w:r w:rsidR="00B068EC">
        <w:rPr>
          <w:rFonts w:ascii="Times New Roman" w:hAnsi="Times New Roman"/>
          <w:sz w:val="24"/>
          <w:szCs w:val="24"/>
        </w:rPr>
        <w:t xml:space="preserve"> ГДВ </w:t>
      </w:r>
      <w:r w:rsidR="00D05579">
        <w:rPr>
          <w:rFonts w:ascii="Times New Roman" w:hAnsi="Times New Roman"/>
          <w:sz w:val="24"/>
          <w:szCs w:val="24"/>
        </w:rPr>
        <w:t xml:space="preserve">и УРК </w:t>
      </w:r>
      <w:r w:rsidR="00B068EC">
        <w:rPr>
          <w:rFonts w:ascii="Times New Roman" w:hAnsi="Times New Roman"/>
          <w:sz w:val="24"/>
          <w:szCs w:val="24"/>
        </w:rPr>
        <w:t xml:space="preserve">попълват данните в лист 2 на таблицата по </w:t>
      </w:r>
      <w:r w:rsidR="00B068EC" w:rsidRPr="0036383D">
        <w:rPr>
          <w:rFonts w:ascii="Times New Roman" w:hAnsi="Times New Roman"/>
          <w:sz w:val="24"/>
          <w:szCs w:val="24"/>
        </w:rPr>
        <w:t>Приложение 1</w:t>
      </w:r>
      <w:r w:rsidR="00B068EC">
        <w:rPr>
          <w:rFonts w:ascii="Times New Roman" w:hAnsi="Times New Roman"/>
          <w:sz w:val="24"/>
          <w:szCs w:val="24"/>
        </w:rPr>
        <w:t xml:space="preserve"> съгласно функционалното разпределение в лист 1 на таблицата. </w:t>
      </w:r>
    </w:p>
    <w:p w14:paraId="225C723E" w14:textId="6FE8F605" w:rsidR="00E25B23" w:rsidRDefault="00B068EC" w:rsidP="00152F0D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="00643E1F">
        <w:rPr>
          <w:rFonts w:ascii="Times New Roman" w:hAnsi="Times New Roman"/>
          <w:sz w:val="24"/>
          <w:szCs w:val="24"/>
        </w:rPr>
        <w:t xml:space="preserve">В посочения в чл. </w:t>
      </w:r>
      <w:r w:rsidR="00B41167">
        <w:rPr>
          <w:rFonts w:ascii="Times New Roman" w:hAnsi="Times New Roman"/>
          <w:sz w:val="24"/>
          <w:szCs w:val="24"/>
        </w:rPr>
        <w:t>7</w:t>
      </w:r>
      <w:r w:rsidR="00643E1F">
        <w:rPr>
          <w:rFonts w:ascii="Times New Roman" w:hAnsi="Times New Roman"/>
          <w:sz w:val="24"/>
          <w:szCs w:val="24"/>
        </w:rPr>
        <w:t>, ал. 1 срок и</w:t>
      </w:r>
      <w:r w:rsidR="00643E1F" w:rsidRPr="00795F03">
        <w:rPr>
          <w:rFonts w:ascii="Times New Roman" w:hAnsi="Times New Roman"/>
          <w:sz w:val="24"/>
          <w:szCs w:val="24"/>
        </w:rPr>
        <w:t xml:space="preserve"> </w:t>
      </w:r>
      <w:r w:rsidR="00643E1F">
        <w:rPr>
          <w:rFonts w:ascii="Times New Roman" w:hAnsi="Times New Roman"/>
          <w:sz w:val="24"/>
          <w:szCs w:val="24"/>
        </w:rPr>
        <w:t xml:space="preserve">след като са качени на </w:t>
      </w:r>
      <w:proofErr w:type="spellStart"/>
      <w:r w:rsidR="00643E1F" w:rsidRPr="00795F03">
        <w:rPr>
          <w:rFonts w:ascii="Times New Roman" w:hAnsi="Times New Roman"/>
          <w:sz w:val="24"/>
          <w:szCs w:val="24"/>
        </w:rPr>
        <w:t>файлсървъра</w:t>
      </w:r>
      <w:proofErr w:type="spellEnd"/>
      <w:r w:rsidR="00643E1F">
        <w:rPr>
          <w:rFonts w:ascii="Times New Roman" w:hAnsi="Times New Roman"/>
          <w:sz w:val="24"/>
          <w:szCs w:val="24"/>
        </w:rPr>
        <w:t xml:space="preserve"> попълнен</w:t>
      </w:r>
      <w:r w:rsidR="001C6168">
        <w:rPr>
          <w:rFonts w:ascii="Times New Roman" w:hAnsi="Times New Roman"/>
          <w:sz w:val="24"/>
          <w:szCs w:val="24"/>
        </w:rPr>
        <w:t>и от дирекциите данни в лист 2 на</w:t>
      </w:r>
      <w:r w:rsidR="00643E1F">
        <w:rPr>
          <w:rFonts w:ascii="Times New Roman" w:hAnsi="Times New Roman"/>
          <w:sz w:val="24"/>
          <w:szCs w:val="24"/>
        </w:rPr>
        <w:t xml:space="preserve"> </w:t>
      </w:r>
      <w:r w:rsidR="009275B4">
        <w:rPr>
          <w:rFonts w:ascii="Times New Roman" w:hAnsi="Times New Roman"/>
          <w:sz w:val="24"/>
          <w:szCs w:val="24"/>
        </w:rPr>
        <w:t xml:space="preserve">таблицата по </w:t>
      </w:r>
      <w:r w:rsidR="00643E1F" w:rsidRPr="0036383D">
        <w:rPr>
          <w:rFonts w:ascii="Times New Roman" w:hAnsi="Times New Roman"/>
          <w:sz w:val="24"/>
          <w:szCs w:val="24"/>
        </w:rPr>
        <w:t>Приложение 1</w:t>
      </w:r>
      <w:r w:rsidR="00643E1F">
        <w:rPr>
          <w:rFonts w:ascii="Times New Roman" w:hAnsi="Times New Roman"/>
          <w:sz w:val="24"/>
          <w:szCs w:val="24"/>
        </w:rPr>
        <w:t xml:space="preserve"> и </w:t>
      </w:r>
      <w:r w:rsidR="00E03CD1">
        <w:rPr>
          <w:rFonts w:ascii="Times New Roman" w:hAnsi="Times New Roman"/>
          <w:sz w:val="24"/>
          <w:szCs w:val="24"/>
        </w:rPr>
        <w:t xml:space="preserve">попълнен </w:t>
      </w:r>
      <w:r w:rsidR="001C6168">
        <w:rPr>
          <w:rFonts w:ascii="Times New Roman" w:hAnsi="Times New Roman"/>
          <w:sz w:val="24"/>
          <w:szCs w:val="24"/>
        </w:rPr>
        <w:t xml:space="preserve">проект на </w:t>
      </w:r>
      <w:r w:rsidR="00E03CD1">
        <w:rPr>
          <w:rFonts w:ascii="Times New Roman" w:hAnsi="Times New Roman"/>
          <w:sz w:val="24"/>
          <w:szCs w:val="24"/>
        </w:rPr>
        <w:t xml:space="preserve">Контролен лист – Приложение </w:t>
      </w:r>
      <w:r w:rsidR="001C6168">
        <w:rPr>
          <w:rFonts w:ascii="Times New Roman" w:hAnsi="Times New Roman"/>
          <w:sz w:val="24"/>
          <w:szCs w:val="24"/>
        </w:rPr>
        <w:t>4</w:t>
      </w:r>
      <w:r w:rsidR="00E03CD1">
        <w:rPr>
          <w:rFonts w:ascii="Times New Roman" w:hAnsi="Times New Roman"/>
          <w:sz w:val="24"/>
          <w:szCs w:val="24"/>
        </w:rPr>
        <w:t xml:space="preserve">, </w:t>
      </w:r>
      <w:r w:rsidR="00DC12EC">
        <w:rPr>
          <w:rFonts w:ascii="Times New Roman" w:hAnsi="Times New Roman"/>
          <w:sz w:val="24"/>
          <w:szCs w:val="24"/>
        </w:rPr>
        <w:t xml:space="preserve">председателят свиква </w:t>
      </w:r>
      <w:r w:rsidR="00485873">
        <w:rPr>
          <w:rFonts w:ascii="Times New Roman" w:hAnsi="Times New Roman"/>
          <w:sz w:val="24"/>
          <w:szCs w:val="24"/>
        </w:rPr>
        <w:t xml:space="preserve">заседание на </w:t>
      </w:r>
      <w:r w:rsidR="00F04AE2" w:rsidRPr="0036383D">
        <w:rPr>
          <w:rFonts w:ascii="Times New Roman" w:hAnsi="Times New Roman"/>
          <w:sz w:val="24"/>
          <w:szCs w:val="24"/>
        </w:rPr>
        <w:t>РГОРП</w:t>
      </w:r>
      <w:r w:rsidR="00DC12EC">
        <w:rPr>
          <w:rFonts w:ascii="Times New Roman" w:hAnsi="Times New Roman"/>
          <w:sz w:val="24"/>
          <w:szCs w:val="24"/>
        </w:rPr>
        <w:t xml:space="preserve">, </w:t>
      </w:r>
      <w:r w:rsidR="00F04AE2" w:rsidRPr="0036383D">
        <w:rPr>
          <w:rFonts w:ascii="Times New Roman" w:hAnsi="Times New Roman"/>
          <w:sz w:val="24"/>
          <w:szCs w:val="24"/>
        </w:rPr>
        <w:t xml:space="preserve">на което </w:t>
      </w:r>
      <w:r w:rsidR="00643E1F">
        <w:rPr>
          <w:rFonts w:ascii="Times New Roman" w:hAnsi="Times New Roman"/>
          <w:sz w:val="24"/>
          <w:szCs w:val="24"/>
        </w:rPr>
        <w:t>работната група</w:t>
      </w:r>
      <w:r w:rsidR="00DC12EC">
        <w:rPr>
          <w:rFonts w:ascii="Times New Roman" w:hAnsi="Times New Roman"/>
          <w:sz w:val="24"/>
          <w:szCs w:val="24"/>
        </w:rPr>
        <w:t xml:space="preserve"> </w:t>
      </w:r>
      <w:r w:rsidR="003C3EAE">
        <w:rPr>
          <w:rFonts w:ascii="Times New Roman" w:hAnsi="Times New Roman"/>
          <w:sz w:val="24"/>
          <w:szCs w:val="24"/>
        </w:rPr>
        <w:t>извършва оценка на риска на</w:t>
      </w:r>
      <w:r w:rsidR="00F04AE2" w:rsidRPr="0036383D">
        <w:rPr>
          <w:rFonts w:ascii="Times New Roman" w:hAnsi="Times New Roman"/>
          <w:sz w:val="24"/>
          <w:szCs w:val="24"/>
        </w:rPr>
        <w:t xml:space="preserve"> проекта </w:t>
      </w:r>
      <w:r w:rsidR="00485873">
        <w:rPr>
          <w:rFonts w:ascii="Times New Roman" w:hAnsi="Times New Roman"/>
          <w:sz w:val="24"/>
          <w:szCs w:val="24"/>
        </w:rPr>
        <w:t xml:space="preserve">с КБ – МОН </w:t>
      </w:r>
      <w:r w:rsidR="00B573FB" w:rsidRPr="0036383D">
        <w:rPr>
          <w:rFonts w:ascii="Times New Roman" w:hAnsi="Times New Roman"/>
          <w:sz w:val="24"/>
          <w:szCs w:val="24"/>
        </w:rPr>
        <w:t>по предварително зададени</w:t>
      </w:r>
      <w:r w:rsidR="000863BD">
        <w:rPr>
          <w:rFonts w:ascii="Times New Roman" w:hAnsi="Times New Roman"/>
          <w:sz w:val="24"/>
          <w:szCs w:val="24"/>
        </w:rPr>
        <w:t>те</w:t>
      </w:r>
      <w:r w:rsidR="00B573FB" w:rsidRPr="0036383D">
        <w:rPr>
          <w:rFonts w:ascii="Times New Roman" w:hAnsi="Times New Roman"/>
          <w:sz w:val="24"/>
          <w:szCs w:val="24"/>
        </w:rPr>
        <w:t xml:space="preserve"> </w:t>
      </w:r>
      <w:r w:rsidR="00411CCF">
        <w:rPr>
          <w:rFonts w:ascii="Times New Roman" w:hAnsi="Times New Roman"/>
          <w:sz w:val="24"/>
          <w:szCs w:val="24"/>
        </w:rPr>
        <w:t xml:space="preserve">в Методиката </w:t>
      </w:r>
      <w:r w:rsidR="00B573FB" w:rsidRPr="0036383D">
        <w:rPr>
          <w:rFonts w:ascii="Times New Roman" w:hAnsi="Times New Roman"/>
          <w:sz w:val="24"/>
          <w:szCs w:val="24"/>
        </w:rPr>
        <w:t>рискови фактори</w:t>
      </w:r>
      <w:r w:rsidR="003C3EAE">
        <w:rPr>
          <w:rFonts w:ascii="Times New Roman" w:hAnsi="Times New Roman"/>
          <w:sz w:val="24"/>
          <w:szCs w:val="24"/>
        </w:rPr>
        <w:t xml:space="preserve"> и критерии за оценка (възпроизведени в Приложение 1)</w:t>
      </w:r>
      <w:r w:rsidR="00B573FB" w:rsidRPr="0036383D">
        <w:rPr>
          <w:rFonts w:ascii="Times New Roman" w:hAnsi="Times New Roman"/>
          <w:sz w:val="24"/>
          <w:szCs w:val="24"/>
        </w:rPr>
        <w:t xml:space="preserve">. </w:t>
      </w:r>
    </w:p>
    <w:p w14:paraId="0301F184" w14:textId="1761E30D" w:rsidR="00670EB8" w:rsidRDefault="00E25B23" w:rsidP="00670EB8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B068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) </w:t>
      </w:r>
      <w:r w:rsidR="00152F0D">
        <w:rPr>
          <w:rFonts w:ascii="Times New Roman" w:hAnsi="Times New Roman"/>
          <w:sz w:val="24"/>
          <w:szCs w:val="24"/>
        </w:rPr>
        <w:t xml:space="preserve">РГ оценява </w:t>
      </w:r>
      <w:r w:rsidR="003C3EAE">
        <w:rPr>
          <w:rFonts w:ascii="Times New Roman" w:hAnsi="Times New Roman"/>
          <w:sz w:val="24"/>
          <w:szCs w:val="24"/>
        </w:rPr>
        <w:t>в</w:t>
      </w:r>
      <w:r w:rsidR="00B573FB" w:rsidRPr="0036383D">
        <w:rPr>
          <w:rFonts w:ascii="Times New Roman" w:hAnsi="Times New Roman"/>
          <w:sz w:val="24"/>
          <w:szCs w:val="24"/>
        </w:rPr>
        <w:t>секи рисков фактор</w:t>
      </w:r>
      <w:r w:rsidR="009B5035">
        <w:rPr>
          <w:rFonts w:ascii="Times New Roman" w:hAnsi="Times New Roman"/>
          <w:sz w:val="24"/>
          <w:szCs w:val="24"/>
        </w:rPr>
        <w:t xml:space="preserve"> (РФ)</w:t>
      </w:r>
      <w:r w:rsidR="00B573FB" w:rsidRPr="0036383D">
        <w:rPr>
          <w:rFonts w:ascii="Times New Roman" w:hAnsi="Times New Roman"/>
          <w:sz w:val="24"/>
          <w:szCs w:val="24"/>
        </w:rPr>
        <w:t xml:space="preserve"> </w:t>
      </w:r>
      <w:r w:rsidR="00982F23">
        <w:rPr>
          <w:rFonts w:ascii="Times New Roman" w:hAnsi="Times New Roman"/>
          <w:sz w:val="24"/>
          <w:szCs w:val="24"/>
        </w:rPr>
        <w:t xml:space="preserve">съгласно утвърдената Методика </w:t>
      </w:r>
      <w:r w:rsidR="00B573FB" w:rsidRPr="0036383D">
        <w:rPr>
          <w:rFonts w:ascii="Times New Roman" w:hAnsi="Times New Roman"/>
          <w:sz w:val="24"/>
          <w:szCs w:val="24"/>
        </w:rPr>
        <w:t>по тристепенна скала от 1 до 3</w:t>
      </w:r>
      <w:r w:rsidR="001F659A" w:rsidRPr="0036383D">
        <w:rPr>
          <w:rFonts w:ascii="Times New Roman" w:hAnsi="Times New Roman"/>
          <w:sz w:val="24"/>
          <w:szCs w:val="24"/>
        </w:rPr>
        <w:t>, като 1 е най-ниската степен на риск, а 3 съответно най-високата.</w:t>
      </w:r>
      <w:r w:rsidR="00C83D9D" w:rsidRPr="00C83D9D">
        <w:rPr>
          <w:rFonts w:ascii="Times New Roman" w:hAnsi="Times New Roman"/>
          <w:sz w:val="24"/>
          <w:szCs w:val="24"/>
        </w:rPr>
        <w:t xml:space="preserve"> </w:t>
      </w:r>
    </w:p>
    <w:p w14:paraId="21935430" w14:textId="21502298" w:rsidR="000B2A91" w:rsidRDefault="00670EB8" w:rsidP="00795F0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83D9D">
        <w:rPr>
          <w:rFonts w:ascii="Times New Roman" w:hAnsi="Times New Roman"/>
          <w:sz w:val="24"/>
          <w:szCs w:val="24"/>
        </w:rPr>
        <w:t xml:space="preserve">Оценките по всеки от показателите се присъждат съобразно указанията по всеки от критериите за оценка, описани в </w:t>
      </w:r>
      <w:r w:rsidR="009B5035">
        <w:rPr>
          <w:rFonts w:ascii="Times New Roman" w:hAnsi="Times New Roman"/>
          <w:sz w:val="24"/>
          <w:szCs w:val="24"/>
        </w:rPr>
        <w:t>М</w:t>
      </w:r>
      <w:r w:rsidR="00982F23">
        <w:rPr>
          <w:rFonts w:ascii="Times New Roman" w:hAnsi="Times New Roman"/>
          <w:sz w:val="24"/>
          <w:szCs w:val="24"/>
        </w:rPr>
        <w:t>етодиката</w:t>
      </w:r>
      <w:r w:rsidR="00C83D9D">
        <w:rPr>
          <w:rFonts w:ascii="Times New Roman" w:hAnsi="Times New Roman"/>
          <w:sz w:val="24"/>
          <w:szCs w:val="24"/>
        </w:rPr>
        <w:t>.</w:t>
      </w:r>
      <w:r w:rsidR="004858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 </w:t>
      </w:r>
      <w:bookmarkStart w:id="0" w:name="_Hlk181976208"/>
      <w:r w:rsidR="00485873">
        <w:rPr>
          <w:rFonts w:ascii="Times New Roman" w:hAnsi="Times New Roman"/>
          <w:sz w:val="24"/>
          <w:szCs w:val="24"/>
        </w:rPr>
        <w:t>Оценката по</w:t>
      </w:r>
      <w:r w:rsidR="006A784C" w:rsidRPr="0036383D">
        <w:rPr>
          <w:rFonts w:ascii="Times New Roman" w:hAnsi="Times New Roman"/>
          <w:sz w:val="24"/>
          <w:szCs w:val="24"/>
        </w:rPr>
        <w:t xml:space="preserve"> всеки РФ се умножава по определената му тежест</w:t>
      </w:r>
      <w:r w:rsidR="008F2713">
        <w:rPr>
          <w:rFonts w:ascii="Times New Roman" w:hAnsi="Times New Roman"/>
          <w:sz w:val="24"/>
          <w:szCs w:val="24"/>
        </w:rPr>
        <w:t>, като</w:t>
      </w:r>
      <w:r w:rsidR="00AD5AEE" w:rsidRPr="0036383D">
        <w:rPr>
          <w:rFonts w:ascii="Times New Roman" w:hAnsi="Times New Roman"/>
          <w:sz w:val="24"/>
          <w:szCs w:val="24"/>
        </w:rPr>
        <w:t xml:space="preserve"> получените </w:t>
      </w:r>
      <w:r w:rsidR="008F2713">
        <w:rPr>
          <w:rFonts w:ascii="Times New Roman" w:hAnsi="Times New Roman"/>
          <w:sz w:val="24"/>
          <w:szCs w:val="24"/>
        </w:rPr>
        <w:t>стойности</w:t>
      </w:r>
      <w:r w:rsidR="008F2713" w:rsidRPr="0036383D">
        <w:rPr>
          <w:rFonts w:ascii="Times New Roman" w:hAnsi="Times New Roman"/>
          <w:sz w:val="24"/>
          <w:szCs w:val="24"/>
        </w:rPr>
        <w:t xml:space="preserve"> </w:t>
      </w:r>
      <w:r w:rsidR="00AD5AEE" w:rsidRPr="0036383D">
        <w:rPr>
          <w:rFonts w:ascii="Times New Roman" w:hAnsi="Times New Roman"/>
          <w:sz w:val="24"/>
          <w:szCs w:val="24"/>
        </w:rPr>
        <w:t>се с</w:t>
      </w:r>
      <w:r w:rsidR="008F2713">
        <w:rPr>
          <w:rFonts w:ascii="Times New Roman" w:hAnsi="Times New Roman"/>
          <w:sz w:val="24"/>
          <w:szCs w:val="24"/>
        </w:rPr>
        <w:t>умират и</w:t>
      </w:r>
      <w:r w:rsidR="00AD5AEE" w:rsidRPr="0036383D">
        <w:rPr>
          <w:rFonts w:ascii="Times New Roman" w:hAnsi="Times New Roman"/>
          <w:sz w:val="24"/>
          <w:szCs w:val="24"/>
        </w:rPr>
        <w:t xml:space="preserve"> се определ</w:t>
      </w:r>
      <w:r w:rsidR="008F2713">
        <w:rPr>
          <w:rFonts w:ascii="Times New Roman" w:hAnsi="Times New Roman"/>
          <w:sz w:val="24"/>
          <w:szCs w:val="24"/>
        </w:rPr>
        <w:t xml:space="preserve">я </w:t>
      </w:r>
      <w:r w:rsidR="00AD5AEE" w:rsidRPr="0036383D">
        <w:rPr>
          <w:rFonts w:ascii="Times New Roman" w:hAnsi="Times New Roman"/>
          <w:sz w:val="24"/>
          <w:szCs w:val="24"/>
        </w:rPr>
        <w:t>рисковия</w:t>
      </w:r>
      <w:r w:rsidR="009B5035">
        <w:rPr>
          <w:rFonts w:ascii="Times New Roman" w:hAnsi="Times New Roman"/>
          <w:sz w:val="24"/>
          <w:szCs w:val="24"/>
        </w:rPr>
        <w:t>т</w:t>
      </w:r>
      <w:r w:rsidR="00AD5AEE" w:rsidRPr="0036383D">
        <w:rPr>
          <w:rFonts w:ascii="Times New Roman" w:hAnsi="Times New Roman"/>
          <w:sz w:val="24"/>
          <w:szCs w:val="24"/>
        </w:rPr>
        <w:t xml:space="preserve"> индекс на проекта.</w:t>
      </w:r>
      <w:r w:rsidR="008F2713">
        <w:rPr>
          <w:rFonts w:ascii="Times New Roman" w:hAnsi="Times New Roman"/>
          <w:sz w:val="24"/>
          <w:szCs w:val="24"/>
        </w:rPr>
        <w:t xml:space="preserve"> </w:t>
      </w:r>
    </w:p>
    <w:p w14:paraId="73E8798C" w14:textId="3A85FDF5" w:rsidR="000B2A91" w:rsidRPr="0038003A" w:rsidRDefault="004B0978" w:rsidP="00547DB9">
      <w:pPr>
        <w:pStyle w:val="ListParagraph"/>
        <w:spacing w:after="120" w:line="240" w:lineRule="auto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2. </w:t>
      </w:r>
      <w:r w:rsidR="000B2A91">
        <w:rPr>
          <w:rFonts w:ascii="Times New Roman" w:hAnsi="Times New Roman"/>
          <w:bCs/>
          <w:sz w:val="24"/>
          <w:szCs w:val="24"/>
        </w:rPr>
        <w:t>Рисковият индекс на проекта се определя по следната формула:</w:t>
      </w:r>
    </w:p>
    <w:p w14:paraId="388BD490" w14:textId="7549EDE1" w:rsidR="000B2A91" w:rsidRDefault="000B2A91" w:rsidP="00F35E5C">
      <w:pPr>
        <w:spacing w:after="12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F4A86">
        <w:rPr>
          <w:rFonts w:ascii="Times New Roman" w:hAnsi="Times New Roman"/>
          <w:bCs/>
          <w:sz w:val="24"/>
          <w:szCs w:val="24"/>
        </w:rPr>
        <w:t>РИ = РФ1*30% + РФ7*20% +(РФ3 + РФ4 + РФ6 + РФ8)*10% + (РФ2 + РФ5)*5%.</w:t>
      </w:r>
    </w:p>
    <w:p w14:paraId="213186E0" w14:textId="63353827" w:rsidR="00670EB8" w:rsidRDefault="00AD5AEE" w:rsidP="00547DB9">
      <w:pPr>
        <w:pStyle w:val="ListParagraph"/>
        <w:numPr>
          <w:ilvl w:val="0"/>
          <w:numId w:val="25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sz w:val="24"/>
          <w:szCs w:val="24"/>
        </w:rPr>
        <w:t>Проект</w:t>
      </w:r>
      <w:r w:rsidR="00297058">
        <w:rPr>
          <w:rFonts w:ascii="Times New Roman" w:hAnsi="Times New Roman"/>
          <w:sz w:val="24"/>
          <w:szCs w:val="24"/>
        </w:rPr>
        <w:t>ът</w:t>
      </w:r>
      <w:r w:rsidR="004A2C80" w:rsidRPr="00795F03">
        <w:rPr>
          <w:rFonts w:ascii="Times New Roman" w:hAnsi="Times New Roman"/>
          <w:sz w:val="24"/>
          <w:szCs w:val="24"/>
        </w:rPr>
        <w:t xml:space="preserve"> се класифицира на база получена стойност за </w:t>
      </w:r>
      <w:r w:rsidRPr="00795F03">
        <w:rPr>
          <w:rFonts w:ascii="Times New Roman" w:hAnsi="Times New Roman"/>
          <w:sz w:val="24"/>
          <w:szCs w:val="24"/>
        </w:rPr>
        <w:t>рисков индекс</w:t>
      </w:r>
      <w:r w:rsidR="004A2C80" w:rsidRPr="00795F03">
        <w:rPr>
          <w:rFonts w:ascii="Times New Roman" w:hAnsi="Times New Roman"/>
          <w:sz w:val="24"/>
          <w:szCs w:val="24"/>
        </w:rPr>
        <w:t>, както следва:</w:t>
      </w:r>
      <w:r w:rsidR="004A2C80" w:rsidRPr="00795F03">
        <w:rPr>
          <w:rFonts w:ascii="Times New Roman" w:hAnsi="Times New Roman"/>
          <w:sz w:val="24"/>
          <w:szCs w:val="24"/>
        </w:rPr>
        <w:br/>
      </w:r>
    </w:p>
    <w:p w14:paraId="22EE3911" w14:textId="11610725" w:rsidR="008F2713" w:rsidRPr="00795F03" w:rsidRDefault="008F2713" w:rsidP="00795F03">
      <w:pPr>
        <w:pStyle w:val="ListParagraph"/>
        <w:tabs>
          <w:tab w:val="left" w:pos="993"/>
        </w:tabs>
        <w:spacing w:after="12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95F03">
        <w:rPr>
          <w:rFonts w:ascii="Times New Roman" w:hAnsi="Times New Roman"/>
          <w:sz w:val="24"/>
          <w:szCs w:val="24"/>
        </w:rPr>
        <w:t>Н</w:t>
      </w:r>
      <w:r w:rsidR="00AD5AEE" w:rsidRPr="00795F03">
        <w:rPr>
          <w:rFonts w:ascii="Times New Roman" w:hAnsi="Times New Roman"/>
          <w:sz w:val="24"/>
          <w:szCs w:val="24"/>
        </w:rPr>
        <w:t>искорисков</w:t>
      </w:r>
      <w:r w:rsidRPr="00795F03">
        <w:rPr>
          <w:rFonts w:ascii="Times New Roman" w:hAnsi="Times New Roman"/>
          <w:sz w:val="24"/>
          <w:szCs w:val="24"/>
        </w:rPr>
        <w:t xml:space="preserve"> –  с рисков индекс от 1 до 1,4 вкл.</w:t>
      </w:r>
    </w:p>
    <w:p w14:paraId="29BE6469" w14:textId="1A4BF5E4" w:rsidR="008F2713" w:rsidRDefault="008F2713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6383D">
        <w:rPr>
          <w:rFonts w:ascii="Times New Roman" w:hAnsi="Times New Roman"/>
          <w:sz w:val="24"/>
          <w:szCs w:val="24"/>
        </w:rPr>
        <w:t>реднорисков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6714B9" w:rsidRPr="00795F0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 рисков индекс от </w:t>
      </w:r>
      <w:r w:rsidRPr="0036383D">
        <w:rPr>
          <w:rFonts w:ascii="Times New Roman" w:hAnsi="Times New Roman"/>
          <w:sz w:val="24"/>
          <w:szCs w:val="24"/>
        </w:rPr>
        <w:t>1,</w:t>
      </w:r>
      <w:r w:rsidR="0087224C">
        <w:rPr>
          <w:rFonts w:ascii="Times New Roman" w:hAnsi="Times New Roman"/>
          <w:sz w:val="24"/>
          <w:szCs w:val="24"/>
        </w:rPr>
        <w:t>5</w:t>
      </w:r>
      <w:r w:rsidR="00851634">
        <w:rPr>
          <w:rFonts w:ascii="Times New Roman" w:hAnsi="Times New Roman"/>
          <w:sz w:val="24"/>
          <w:szCs w:val="24"/>
        </w:rPr>
        <w:t xml:space="preserve"> вкл.</w:t>
      </w:r>
      <w:r w:rsidRPr="00363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2,4 </w:t>
      </w:r>
      <w:r w:rsidRPr="0036383D">
        <w:rPr>
          <w:rFonts w:ascii="Times New Roman" w:hAnsi="Times New Roman"/>
          <w:sz w:val="24"/>
          <w:szCs w:val="24"/>
        </w:rPr>
        <w:t>вкл.</w:t>
      </w:r>
    </w:p>
    <w:p w14:paraId="66923099" w14:textId="6F24E90B" w:rsidR="008F2713" w:rsidRDefault="008F2713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6383D">
        <w:rPr>
          <w:rFonts w:ascii="Times New Roman" w:hAnsi="Times New Roman"/>
          <w:sz w:val="24"/>
          <w:szCs w:val="24"/>
        </w:rPr>
        <w:t>исокорисков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6714B9" w:rsidRPr="00795F0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 рисков индекс над 2,</w:t>
      </w:r>
      <w:r w:rsidR="0087224C">
        <w:rPr>
          <w:rFonts w:ascii="Times New Roman" w:hAnsi="Times New Roman"/>
          <w:sz w:val="24"/>
          <w:szCs w:val="24"/>
        </w:rPr>
        <w:t>5</w:t>
      </w:r>
    </w:p>
    <w:p w14:paraId="21C591B5" w14:textId="760D3431" w:rsidR="00734E34" w:rsidRPr="0036383D" w:rsidRDefault="00BF5B77" w:rsidP="00F35E5C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7E0B1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) Извършената от Работната група оценка и определеният рисков индекс се документират </w:t>
      </w:r>
      <w:r w:rsidR="00E02A7D">
        <w:rPr>
          <w:rFonts w:ascii="Times New Roman" w:hAnsi="Times New Roman"/>
          <w:sz w:val="24"/>
          <w:szCs w:val="24"/>
        </w:rPr>
        <w:t xml:space="preserve">в </w:t>
      </w:r>
      <w:r w:rsidR="00643E1F">
        <w:rPr>
          <w:rFonts w:ascii="Times New Roman" w:hAnsi="Times New Roman"/>
          <w:sz w:val="24"/>
          <w:szCs w:val="24"/>
        </w:rPr>
        <w:t>подписан</w:t>
      </w:r>
      <w:r w:rsidR="00982F23">
        <w:rPr>
          <w:rFonts w:ascii="Times New Roman" w:hAnsi="Times New Roman"/>
          <w:sz w:val="24"/>
          <w:szCs w:val="24"/>
        </w:rPr>
        <w:t>а</w:t>
      </w:r>
      <w:r w:rsidR="003F7E72">
        <w:rPr>
          <w:rFonts w:ascii="Times New Roman" w:hAnsi="Times New Roman"/>
          <w:sz w:val="24"/>
          <w:szCs w:val="24"/>
        </w:rPr>
        <w:t xml:space="preserve"> от членовете на РГ</w:t>
      </w:r>
      <w:r w:rsidR="00643E1F">
        <w:rPr>
          <w:rFonts w:ascii="Times New Roman" w:hAnsi="Times New Roman"/>
          <w:sz w:val="24"/>
          <w:szCs w:val="24"/>
        </w:rPr>
        <w:t xml:space="preserve"> </w:t>
      </w:r>
      <w:r w:rsidR="00982F23">
        <w:rPr>
          <w:rFonts w:ascii="Times New Roman" w:hAnsi="Times New Roman"/>
          <w:sz w:val="24"/>
          <w:szCs w:val="24"/>
        </w:rPr>
        <w:t xml:space="preserve">таблица - </w:t>
      </w:r>
      <w:r w:rsidR="00643E1F">
        <w:rPr>
          <w:rFonts w:ascii="Times New Roman" w:hAnsi="Times New Roman"/>
          <w:sz w:val="24"/>
          <w:szCs w:val="24"/>
        </w:rPr>
        <w:t xml:space="preserve">Приложение </w:t>
      </w:r>
      <w:r w:rsidR="00867CD5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Резултатите от оценката се представят с </w:t>
      </w:r>
      <w:r w:rsidR="008F2713">
        <w:rPr>
          <w:rFonts w:ascii="Times New Roman" w:hAnsi="Times New Roman"/>
          <w:sz w:val="24"/>
          <w:szCs w:val="24"/>
        </w:rPr>
        <w:t>доклад</w:t>
      </w:r>
      <w:r>
        <w:rPr>
          <w:rFonts w:ascii="Times New Roman" w:hAnsi="Times New Roman"/>
          <w:sz w:val="24"/>
          <w:szCs w:val="24"/>
        </w:rPr>
        <w:t xml:space="preserve"> на председателя на РГ до</w:t>
      </w:r>
      <w:r w:rsidR="00734E34" w:rsidRPr="0036383D">
        <w:rPr>
          <w:rFonts w:ascii="Times New Roman" w:hAnsi="Times New Roman"/>
          <w:sz w:val="24"/>
          <w:szCs w:val="24"/>
        </w:rPr>
        <w:t xml:space="preserve"> изпълнителния директор за одобрение</w:t>
      </w:r>
      <w:r w:rsidR="008F2713">
        <w:rPr>
          <w:rFonts w:ascii="Times New Roman" w:hAnsi="Times New Roman"/>
          <w:sz w:val="24"/>
          <w:szCs w:val="24"/>
        </w:rPr>
        <w:t>, като при</w:t>
      </w:r>
      <w:r w:rsidR="00734E34" w:rsidRPr="0036383D">
        <w:rPr>
          <w:rFonts w:ascii="Times New Roman" w:hAnsi="Times New Roman"/>
          <w:sz w:val="24"/>
          <w:szCs w:val="24"/>
        </w:rPr>
        <w:t xml:space="preserve"> утвърдителна управленска резолюция, се предоставят на </w:t>
      </w:r>
      <w:r w:rsidR="00A23043">
        <w:rPr>
          <w:rFonts w:ascii="Times New Roman" w:hAnsi="Times New Roman"/>
          <w:sz w:val="24"/>
          <w:szCs w:val="24"/>
        </w:rPr>
        <w:t xml:space="preserve">главния директор на </w:t>
      </w:r>
      <w:r w:rsidR="00734E34" w:rsidRPr="0036383D">
        <w:rPr>
          <w:rFonts w:ascii="Times New Roman" w:hAnsi="Times New Roman"/>
          <w:sz w:val="24"/>
          <w:szCs w:val="24"/>
        </w:rPr>
        <w:t>ГДВ за последващи действия</w:t>
      </w:r>
      <w:r w:rsidR="00113E5B">
        <w:rPr>
          <w:rFonts w:ascii="Times New Roman" w:hAnsi="Times New Roman"/>
          <w:sz w:val="24"/>
          <w:szCs w:val="24"/>
        </w:rPr>
        <w:t xml:space="preserve"> съгласно утвърдената </w:t>
      </w:r>
      <w:r w:rsidR="00982F23">
        <w:rPr>
          <w:rFonts w:ascii="Times New Roman" w:hAnsi="Times New Roman"/>
          <w:sz w:val="24"/>
          <w:szCs w:val="24"/>
        </w:rPr>
        <w:t>М</w:t>
      </w:r>
      <w:r w:rsidR="00113E5B">
        <w:rPr>
          <w:rFonts w:ascii="Times New Roman" w:hAnsi="Times New Roman"/>
          <w:sz w:val="24"/>
          <w:szCs w:val="24"/>
        </w:rPr>
        <w:t>етодика</w:t>
      </w:r>
      <w:r w:rsidR="00734E34" w:rsidRPr="0036383D">
        <w:rPr>
          <w:rFonts w:ascii="Times New Roman" w:hAnsi="Times New Roman"/>
          <w:sz w:val="24"/>
          <w:szCs w:val="24"/>
        </w:rPr>
        <w:t>.</w:t>
      </w:r>
    </w:p>
    <w:bookmarkEnd w:id="0"/>
    <w:p w14:paraId="0AB8DB40" w14:textId="77777777" w:rsidR="0036383D" w:rsidRDefault="0036383D" w:rsidP="00F35E5C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FD8579" w14:textId="7A0911A5" w:rsidR="001F659A" w:rsidRPr="0036383D" w:rsidRDefault="00BD3B52" w:rsidP="00F35E5C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383D">
        <w:rPr>
          <w:rFonts w:ascii="Times New Roman" w:hAnsi="Times New Roman"/>
          <w:b/>
          <w:bCs/>
          <w:sz w:val="24"/>
          <w:szCs w:val="24"/>
        </w:rPr>
        <w:t xml:space="preserve">Първоначална оценка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риска на проектите </w:t>
      </w:r>
      <w:r w:rsidRPr="0036383D">
        <w:rPr>
          <w:rFonts w:ascii="Times New Roman" w:hAnsi="Times New Roman"/>
          <w:b/>
          <w:bCs/>
          <w:sz w:val="24"/>
          <w:szCs w:val="24"/>
        </w:rPr>
        <w:t xml:space="preserve">с </w:t>
      </w:r>
      <w:r w:rsidR="0036383D">
        <w:rPr>
          <w:rFonts w:ascii="Times New Roman" w:hAnsi="Times New Roman"/>
          <w:b/>
          <w:bCs/>
          <w:sz w:val="24"/>
          <w:szCs w:val="24"/>
        </w:rPr>
        <w:t>бенефициенти</w:t>
      </w:r>
      <w:r w:rsidR="00E25B23">
        <w:rPr>
          <w:rFonts w:ascii="Times New Roman" w:hAnsi="Times New Roman"/>
          <w:b/>
          <w:bCs/>
          <w:sz w:val="24"/>
          <w:szCs w:val="24"/>
        </w:rPr>
        <w:t>,</w:t>
      </w:r>
      <w:r w:rsidR="0036383D">
        <w:rPr>
          <w:rFonts w:ascii="Times New Roman" w:hAnsi="Times New Roman"/>
          <w:b/>
          <w:bCs/>
          <w:sz w:val="24"/>
          <w:szCs w:val="24"/>
        </w:rPr>
        <w:t xml:space="preserve"> различни от МОН</w:t>
      </w:r>
      <w:r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36383D">
        <w:rPr>
          <w:rFonts w:ascii="Times New Roman" w:hAnsi="Times New Roman"/>
          <w:b/>
          <w:bCs/>
          <w:sz w:val="24"/>
          <w:szCs w:val="24"/>
        </w:rPr>
        <w:t xml:space="preserve">процедури </w:t>
      </w:r>
      <w:r w:rsidR="00E25B23">
        <w:rPr>
          <w:rFonts w:ascii="Times New Roman" w:hAnsi="Times New Roman"/>
          <w:b/>
          <w:bCs/>
          <w:sz w:val="24"/>
          <w:szCs w:val="24"/>
        </w:rPr>
        <w:t>чрез</w:t>
      </w:r>
      <w:r w:rsidRPr="0036383D">
        <w:rPr>
          <w:rFonts w:ascii="Times New Roman" w:hAnsi="Times New Roman"/>
          <w:b/>
          <w:bCs/>
          <w:sz w:val="24"/>
          <w:szCs w:val="24"/>
        </w:rPr>
        <w:t xml:space="preserve"> подбор</w:t>
      </w:r>
      <w:r>
        <w:rPr>
          <w:rFonts w:ascii="Times New Roman" w:hAnsi="Times New Roman"/>
          <w:b/>
          <w:bCs/>
          <w:sz w:val="24"/>
          <w:szCs w:val="24"/>
        </w:rPr>
        <w:t>/директно предоставяне на БФП</w:t>
      </w:r>
    </w:p>
    <w:p w14:paraId="452D91AA" w14:textId="5AEAC25F" w:rsidR="005A21D0" w:rsidRDefault="005A21D0" w:rsidP="00F35E5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B655E1">
        <w:rPr>
          <w:rFonts w:ascii="Times New Roman" w:hAnsi="Times New Roman"/>
          <w:b/>
          <w:bCs/>
          <w:sz w:val="24"/>
          <w:szCs w:val="24"/>
        </w:rPr>
        <w:t>9</w:t>
      </w:r>
      <w:r w:rsidRPr="00CE551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6180D">
        <w:rPr>
          <w:rFonts w:ascii="Times New Roman" w:hAnsi="Times New Roman"/>
          <w:sz w:val="24"/>
          <w:szCs w:val="24"/>
        </w:rPr>
        <w:t xml:space="preserve">(1) </w:t>
      </w:r>
      <w:r>
        <w:rPr>
          <w:rFonts w:ascii="Times New Roman" w:hAnsi="Times New Roman"/>
          <w:sz w:val="24"/>
          <w:szCs w:val="24"/>
        </w:rPr>
        <w:t xml:space="preserve">След одобряване на оценителния доклад </w:t>
      </w:r>
      <w:r w:rsidR="00B655E1">
        <w:rPr>
          <w:rFonts w:ascii="Times New Roman" w:hAnsi="Times New Roman"/>
          <w:sz w:val="24"/>
          <w:szCs w:val="24"/>
        </w:rPr>
        <w:t xml:space="preserve">по </w:t>
      </w:r>
      <w:r w:rsidR="00B655E1" w:rsidRPr="00B655E1">
        <w:rPr>
          <w:rFonts w:ascii="Times New Roman" w:hAnsi="Times New Roman"/>
          <w:sz w:val="24"/>
          <w:szCs w:val="24"/>
        </w:rPr>
        <w:t>процедури чрез подбор/директно предоставяне на БФП с бенефициенти, различни от МОН</w:t>
      </w:r>
      <w:r w:rsidR="00B655E1">
        <w:rPr>
          <w:rFonts w:ascii="Times New Roman" w:hAnsi="Times New Roman"/>
          <w:sz w:val="24"/>
          <w:szCs w:val="24"/>
        </w:rPr>
        <w:t>,</w:t>
      </w:r>
      <w:r w:rsidR="00B655E1" w:rsidRPr="00B655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36383D">
        <w:rPr>
          <w:rFonts w:ascii="Times New Roman" w:hAnsi="Times New Roman"/>
          <w:sz w:val="24"/>
          <w:szCs w:val="24"/>
        </w:rPr>
        <w:t>иректор</w:t>
      </w:r>
      <w:r>
        <w:rPr>
          <w:rFonts w:ascii="Times New Roman" w:hAnsi="Times New Roman"/>
          <w:sz w:val="24"/>
          <w:szCs w:val="24"/>
        </w:rPr>
        <w:t>ът</w:t>
      </w:r>
      <w:r w:rsidRPr="0036383D">
        <w:rPr>
          <w:rFonts w:ascii="Times New Roman" w:hAnsi="Times New Roman"/>
          <w:sz w:val="24"/>
          <w:szCs w:val="24"/>
        </w:rPr>
        <w:t xml:space="preserve"> на дирекция УРК</w:t>
      </w:r>
      <w:r>
        <w:rPr>
          <w:rFonts w:ascii="Times New Roman" w:hAnsi="Times New Roman"/>
          <w:sz w:val="24"/>
          <w:szCs w:val="24"/>
        </w:rPr>
        <w:t xml:space="preserve"> (председател на </w:t>
      </w:r>
      <w:r w:rsidRPr="0036383D">
        <w:rPr>
          <w:rFonts w:ascii="Times New Roman" w:hAnsi="Times New Roman"/>
          <w:sz w:val="24"/>
          <w:szCs w:val="24"/>
        </w:rPr>
        <w:t>РГОРП</w:t>
      </w:r>
      <w:r>
        <w:rPr>
          <w:rFonts w:ascii="Times New Roman" w:hAnsi="Times New Roman"/>
          <w:sz w:val="24"/>
          <w:szCs w:val="24"/>
        </w:rPr>
        <w:t xml:space="preserve">) свиква заседание на РГ, на което на случаен принцип се извършва </w:t>
      </w:r>
      <w:r w:rsidR="00B655E1">
        <w:rPr>
          <w:rFonts w:ascii="Times New Roman" w:hAnsi="Times New Roman"/>
          <w:sz w:val="24"/>
          <w:szCs w:val="24"/>
        </w:rPr>
        <w:t xml:space="preserve">писмено </w:t>
      </w:r>
      <w:r>
        <w:rPr>
          <w:rFonts w:ascii="Times New Roman" w:hAnsi="Times New Roman"/>
          <w:sz w:val="24"/>
          <w:szCs w:val="24"/>
        </w:rPr>
        <w:t>разпределение между членовете за в</w:t>
      </w:r>
      <w:r w:rsidRPr="0036383D">
        <w:rPr>
          <w:rFonts w:ascii="Times New Roman" w:hAnsi="Times New Roman"/>
          <w:sz w:val="24"/>
          <w:szCs w:val="24"/>
        </w:rPr>
        <w:t>ъве</w:t>
      </w:r>
      <w:r>
        <w:rPr>
          <w:rFonts w:ascii="Times New Roman" w:hAnsi="Times New Roman"/>
          <w:sz w:val="24"/>
          <w:szCs w:val="24"/>
        </w:rPr>
        <w:t>ждане на</w:t>
      </w:r>
      <w:r w:rsidRPr="0036383D">
        <w:rPr>
          <w:rFonts w:ascii="Times New Roman" w:hAnsi="Times New Roman"/>
          <w:sz w:val="24"/>
          <w:szCs w:val="24"/>
        </w:rPr>
        <w:t xml:space="preserve"> информация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E5518">
        <w:rPr>
          <w:rFonts w:ascii="Times New Roman" w:hAnsi="Times New Roman"/>
          <w:sz w:val="24"/>
          <w:szCs w:val="24"/>
        </w:rPr>
        <w:t>генерира</w:t>
      </w:r>
      <w:r>
        <w:rPr>
          <w:rFonts w:ascii="Times New Roman" w:hAnsi="Times New Roman"/>
          <w:sz w:val="24"/>
          <w:szCs w:val="24"/>
        </w:rPr>
        <w:t>не</w:t>
      </w:r>
      <w:r w:rsidRPr="00CE55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37C42">
        <w:rPr>
          <w:rFonts w:ascii="Times New Roman" w:hAnsi="Times New Roman"/>
          <w:sz w:val="24"/>
          <w:szCs w:val="24"/>
        </w:rPr>
        <w:t>предварителен</w:t>
      </w:r>
      <w:r w:rsidRPr="00CE5518">
        <w:rPr>
          <w:rFonts w:ascii="Times New Roman" w:hAnsi="Times New Roman"/>
          <w:sz w:val="24"/>
          <w:szCs w:val="24"/>
        </w:rPr>
        <w:t xml:space="preserve"> доклад в</w:t>
      </w:r>
      <w:r w:rsidRPr="00437C42">
        <w:rPr>
          <w:rFonts w:ascii="Times New Roman" w:hAnsi="Times New Roman"/>
          <w:sz w:val="24"/>
          <w:szCs w:val="24"/>
        </w:rPr>
        <w:t xml:space="preserve"> модул „EX-ANTE RISK </w:t>
      </w:r>
      <w:proofErr w:type="spellStart"/>
      <w:r w:rsidRPr="00437C42">
        <w:rPr>
          <w:rFonts w:ascii="Times New Roman" w:hAnsi="Times New Roman"/>
          <w:sz w:val="24"/>
          <w:szCs w:val="24"/>
        </w:rPr>
        <w:t>tool</w:t>
      </w:r>
      <w:proofErr w:type="spellEnd"/>
      <w:r w:rsidRPr="00437C42">
        <w:rPr>
          <w:rFonts w:ascii="Times New Roman" w:hAnsi="Times New Roman"/>
          <w:sz w:val="24"/>
          <w:szCs w:val="24"/>
        </w:rPr>
        <w:t>”</w:t>
      </w:r>
      <w:r w:rsidRPr="00B96BDD">
        <w:rPr>
          <w:rFonts w:ascii="Times New Roman" w:hAnsi="Times New Roman"/>
          <w:sz w:val="24"/>
          <w:szCs w:val="24"/>
        </w:rPr>
        <w:t xml:space="preserve"> на </w:t>
      </w:r>
      <w:r w:rsidRPr="00CE5518">
        <w:rPr>
          <w:rFonts w:ascii="Times New Roman" w:hAnsi="Times New Roman"/>
          <w:sz w:val="24"/>
          <w:szCs w:val="24"/>
        </w:rPr>
        <w:t>АРАХНЕ</w:t>
      </w:r>
      <w:r>
        <w:rPr>
          <w:rFonts w:ascii="Times New Roman" w:hAnsi="Times New Roman"/>
          <w:sz w:val="24"/>
          <w:szCs w:val="24"/>
        </w:rPr>
        <w:t xml:space="preserve"> за одобрените за финансиране проекти по процедурата. Информацията се въвежда и докладът се генерира </w:t>
      </w:r>
      <w:r w:rsidR="00B655E1">
        <w:rPr>
          <w:rFonts w:ascii="Times New Roman" w:hAnsi="Times New Roman"/>
          <w:sz w:val="24"/>
          <w:szCs w:val="24"/>
        </w:rPr>
        <w:t xml:space="preserve">от членовете на РГ </w:t>
      </w:r>
      <w:r>
        <w:rPr>
          <w:rFonts w:ascii="Times New Roman" w:hAnsi="Times New Roman"/>
          <w:sz w:val="24"/>
          <w:szCs w:val="24"/>
        </w:rPr>
        <w:t xml:space="preserve">в срок до </w:t>
      </w:r>
      <w:r w:rsidR="00B655E1">
        <w:rPr>
          <w:rFonts w:ascii="Times New Roman" w:hAnsi="Times New Roman"/>
          <w:sz w:val="24"/>
          <w:szCs w:val="24"/>
        </w:rPr>
        <w:t>3 работни дни с</w:t>
      </w:r>
      <w:r w:rsidR="00B655E1" w:rsidRPr="0036383D">
        <w:rPr>
          <w:rFonts w:ascii="Times New Roman" w:hAnsi="Times New Roman"/>
          <w:sz w:val="24"/>
          <w:szCs w:val="24"/>
        </w:rPr>
        <w:t xml:space="preserve">лед </w:t>
      </w:r>
      <w:r w:rsidR="00B655E1">
        <w:rPr>
          <w:rFonts w:ascii="Times New Roman" w:hAnsi="Times New Roman"/>
          <w:sz w:val="24"/>
          <w:szCs w:val="24"/>
        </w:rPr>
        <w:t>уведомлението от дирекция ППД относно сключен договор по разпределения проект.</w:t>
      </w:r>
    </w:p>
    <w:p w14:paraId="7EA098CD" w14:textId="331A591B" w:rsidR="008C54EA" w:rsidRPr="0036383D" w:rsidRDefault="0046180D" w:rsidP="008C54EA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В срок </w:t>
      </w:r>
      <w:r w:rsidR="00520F14">
        <w:rPr>
          <w:rFonts w:ascii="Times New Roman" w:hAnsi="Times New Roman"/>
          <w:sz w:val="24"/>
          <w:szCs w:val="24"/>
        </w:rPr>
        <w:t>до 7 работни дни от уведомлението, че е сключен последния</w:t>
      </w:r>
      <w:r w:rsidR="008C54EA">
        <w:rPr>
          <w:rFonts w:ascii="Times New Roman" w:hAnsi="Times New Roman"/>
          <w:sz w:val="24"/>
          <w:szCs w:val="24"/>
        </w:rPr>
        <w:t>т</w:t>
      </w:r>
      <w:r w:rsidR="00520F14">
        <w:rPr>
          <w:rFonts w:ascii="Times New Roman" w:hAnsi="Times New Roman"/>
          <w:sz w:val="24"/>
          <w:szCs w:val="24"/>
        </w:rPr>
        <w:t xml:space="preserve"> договор по процедурата</w:t>
      </w:r>
      <w:r w:rsidR="008C54EA">
        <w:rPr>
          <w:rFonts w:ascii="Times New Roman" w:hAnsi="Times New Roman"/>
          <w:sz w:val="24"/>
          <w:szCs w:val="24"/>
        </w:rPr>
        <w:t>,</w:t>
      </w:r>
      <w:r w:rsidR="008C54EA" w:rsidRPr="008C54EA">
        <w:rPr>
          <w:rFonts w:ascii="Times New Roman" w:hAnsi="Times New Roman"/>
          <w:sz w:val="24"/>
          <w:szCs w:val="24"/>
        </w:rPr>
        <w:t xml:space="preserve"> дирекции ППД</w:t>
      </w:r>
      <w:r w:rsidR="00D05579">
        <w:rPr>
          <w:rFonts w:ascii="Times New Roman" w:hAnsi="Times New Roman"/>
          <w:sz w:val="24"/>
          <w:szCs w:val="24"/>
        </w:rPr>
        <w:t>,</w:t>
      </w:r>
      <w:r w:rsidR="008C54EA" w:rsidRPr="008C54EA">
        <w:rPr>
          <w:rFonts w:ascii="Times New Roman" w:hAnsi="Times New Roman"/>
          <w:sz w:val="24"/>
          <w:szCs w:val="24"/>
        </w:rPr>
        <w:t xml:space="preserve"> ГДВ </w:t>
      </w:r>
      <w:r w:rsidR="00D05579">
        <w:rPr>
          <w:rFonts w:ascii="Times New Roman" w:hAnsi="Times New Roman"/>
          <w:sz w:val="24"/>
          <w:szCs w:val="24"/>
        </w:rPr>
        <w:t xml:space="preserve">и УРК </w:t>
      </w:r>
      <w:r w:rsidR="008C54EA" w:rsidRPr="008C54EA">
        <w:rPr>
          <w:rFonts w:ascii="Times New Roman" w:hAnsi="Times New Roman"/>
          <w:sz w:val="24"/>
          <w:szCs w:val="24"/>
        </w:rPr>
        <w:t xml:space="preserve">попълват данните в лист 2 на таблицата по Приложение </w:t>
      </w:r>
      <w:r w:rsidR="008C54EA">
        <w:rPr>
          <w:rFonts w:ascii="Times New Roman" w:hAnsi="Times New Roman"/>
          <w:sz w:val="24"/>
          <w:szCs w:val="24"/>
        </w:rPr>
        <w:t>2</w:t>
      </w:r>
      <w:r w:rsidR="008C54EA" w:rsidRPr="008C54EA">
        <w:rPr>
          <w:rFonts w:ascii="Times New Roman" w:hAnsi="Times New Roman"/>
          <w:sz w:val="24"/>
          <w:szCs w:val="24"/>
        </w:rPr>
        <w:t xml:space="preserve"> съгласно функционалното разпределение в лист 1 на таблицата</w:t>
      </w:r>
      <w:r w:rsidR="008C54EA">
        <w:rPr>
          <w:rFonts w:ascii="Times New Roman" w:hAnsi="Times New Roman"/>
          <w:sz w:val="24"/>
          <w:szCs w:val="24"/>
        </w:rPr>
        <w:t>. В същия срок</w:t>
      </w:r>
      <w:r>
        <w:rPr>
          <w:rFonts w:ascii="Times New Roman" w:hAnsi="Times New Roman"/>
          <w:sz w:val="24"/>
          <w:szCs w:val="24"/>
        </w:rPr>
        <w:t xml:space="preserve"> членовете на РГ, съгласно </w:t>
      </w:r>
      <w:r w:rsidR="008C54EA">
        <w:rPr>
          <w:rFonts w:ascii="Times New Roman" w:hAnsi="Times New Roman"/>
          <w:sz w:val="24"/>
          <w:szCs w:val="24"/>
        </w:rPr>
        <w:t xml:space="preserve">приетото от </w:t>
      </w:r>
      <w:r w:rsidR="008C54EA" w:rsidRPr="0036383D">
        <w:rPr>
          <w:rFonts w:ascii="Times New Roman" w:hAnsi="Times New Roman"/>
          <w:sz w:val="24"/>
          <w:szCs w:val="24"/>
        </w:rPr>
        <w:t>РГОРП</w:t>
      </w:r>
      <w:r w:rsidR="008C54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разпределение</w:t>
      </w:r>
      <w:r w:rsidR="00B4116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383D">
        <w:rPr>
          <w:rFonts w:ascii="Times New Roman" w:hAnsi="Times New Roman"/>
          <w:sz w:val="24"/>
          <w:szCs w:val="24"/>
        </w:rPr>
        <w:t>попълва</w:t>
      </w:r>
      <w:r>
        <w:rPr>
          <w:rFonts w:ascii="Times New Roman" w:hAnsi="Times New Roman"/>
          <w:sz w:val="24"/>
          <w:szCs w:val="24"/>
        </w:rPr>
        <w:t>т</w:t>
      </w:r>
      <w:r w:rsidRPr="00363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 на </w:t>
      </w:r>
      <w:r w:rsidRPr="0036383D">
        <w:rPr>
          <w:rFonts w:ascii="Times New Roman" w:hAnsi="Times New Roman"/>
          <w:sz w:val="24"/>
          <w:szCs w:val="24"/>
        </w:rPr>
        <w:t>контролен лист</w:t>
      </w:r>
      <w:r>
        <w:rPr>
          <w:rFonts w:ascii="Times New Roman" w:hAnsi="Times New Roman"/>
          <w:sz w:val="24"/>
          <w:szCs w:val="24"/>
        </w:rPr>
        <w:t xml:space="preserve"> за анализ (преоценка) на данните от </w:t>
      </w:r>
      <w:r w:rsidRPr="00BE7C32">
        <w:rPr>
          <w:rFonts w:ascii="Times New Roman" w:hAnsi="Times New Roman"/>
          <w:sz w:val="24"/>
          <w:szCs w:val="24"/>
        </w:rPr>
        <w:t xml:space="preserve">модул „EX-ANTE RISK </w:t>
      </w:r>
      <w:proofErr w:type="spellStart"/>
      <w:r w:rsidRPr="00BE7C32">
        <w:rPr>
          <w:rFonts w:ascii="Times New Roman" w:hAnsi="Times New Roman"/>
          <w:sz w:val="24"/>
          <w:szCs w:val="24"/>
        </w:rPr>
        <w:t>tool</w:t>
      </w:r>
      <w:proofErr w:type="spellEnd"/>
      <w:r w:rsidRPr="00BE7C3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CE5518">
        <w:rPr>
          <w:rFonts w:ascii="Times New Roman" w:hAnsi="Times New Roman"/>
          <w:sz w:val="24"/>
          <w:szCs w:val="24"/>
        </w:rPr>
        <w:t>АРАХНЕ</w:t>
      </w:r>
      <w:r w:rsidRPr="0036383D">
        <w:rPr>
          <w:rFonts w:ascii="Times New Roman" w:hAnsi="Times New Roman"/>
          <w:sz w:val="24"/>
          <w:szCs w:val="24"/>
        </w:rPr>
        <w:t xml:space="preserve"> – Приложение </w:t>
      </w:r>
      <w:r>
        <w:rPr>
          <w:rFonts w:ascii="Times New Roman" w:hAnsi="Times New Roman"/>
          <w:sz w:val="24"/>
          <w:szCs w:val="24"/>
        </w:rPr>
        <w:t>4</w:t>
      </w:r>
      <w:r w:rsidRPr="00363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го качва</w:t>
      </w:r>
      <w:r w:rsidR="00B4116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в електронната папка за оценка на риска по </w:t>
      </w:r>
      <w:r w:rsidR="00B41167">
        <w:rPr>
          <w:rFonts w:ascii="Times New Roman" w:hAnsi="Times New Roman"/>
          <w:sz w:val="24"/>
          <w:szCs w:val="24"/>
        </w:rPr>
        <w:t>процедурата</w:t>
      </w:r>
      <w:r>
        <w:rPr>
          <w:rFonts w:ascii="Times New Roman" w:hAnsi="Times New Roman"/>
          <w:sz w:val="24"/>
          <w:szCs w:val="24"/>
        </w:rPr>
        <w:t xml:space="preserve"> на файл сървъра, с цел последващо обсъждане и оценка от РГ </w:t>
      </w:r>
      <w:r w:rsidRPr="0036383D">
        <w:rPr>
          <w:rFonts w:ascii="Times New Roman" w:hAnsi="Times New Roman"/>
          <w:sz w:val="24"/>
          <w:szCs w:val="24"/>
        </w:rPr>
        <w:t>на Р</w:t>
      </w:r>
      <w:r>
        <w:rPr>
          <w:rFonts w:ascii="Times New Roman" w:hAnsi="Times New Roman"/>
          <w:sz w:val="24"/>
          <w:szCs w:val="24"/>
        </w:rPr>
        <w:t xml:space="preserve">исков фактор </w:t>
      </w:r>
      <w:r w:rsidRPr="0036383D">
        <w:rPr>
          <w:rFonts w:ascii="Times New Roman" w:hAnsi="Times New Roman"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</w:rPr>
        <w:t>–</w:t>
      </w:r>
      <w:r w:rsidRPr="003638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„</w:t>
      </w:r>
      <w:r w:rsidR="00B41167" w:rsidRPr="00B41167">
        <w:rPr>
          <w:rFonts w:ascii="Times New Roman" w:hAnsi="Times New Roman"/>
          <w:sz w:val="24"/>
          <w:szCs w:val="24"/>
        </w:rPr>
        <w:t xml:space="preserve">Данни от АРАХНЕ за  предварителна оценка на риска на проекта (EX-ANTE RISK </w:t>
      </w:r>
      <w:proofErr w:type="spellStart"/>
      <w:r w:rsidR="00B41167" w:rsidRPr="00B41167">
        <w:rPr>
          <w:rFonts w:ascii="Times New Roman" w:hAnsi="Times New Roman"/>
          <w:sz w:val="24"/>
          <w:szCs w:val="24"/>
        </w:rPr>
        <w:t>tool</w:t>
      </w:r>
      <w:proofErr w:type="spellEnd"/>
      <w:r w:rsidR="00B41167" w:rsidRPr="00B4116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“</w:t>
      </w:r>
      <w:r w:rsidR="00B41167">
        <w:rPr>
          <w:rFonts w:ascii="Times New Roman" w:hAnsi="Times New Roman"/>
          <w:sz w:val="24"/>
          <w:szCs w:val="24"/>
        </w:rPr>
        <w:t>.</w:t>
      </w:r>
      <w:r w:rsidR="008C54EA">
        <w:rPr>
          <w:rFonts w:ascii="Times New Roman" w:hAnsi="Times New Roman"/>
          <w:sz w:val="24"/>
          <w:szCs w:val="24"/>
        </w:rPr>
        <w:t xml:space="preserve"> При необходимост или по искане на директор на дирекция, срокът за попълване на данните може да бъде удължен, при съобразяване с крайния срок за извършване на оценката от РГ, посочен в чл. 7, ал. 1. </w:t>
      </w:r>
    </w:p>
    <w:p w14:paraId="4C54E160" w14:textId="2F51C8C7" w:rsidR="00B41167" w:rsidRDefault="00B41167" w:rsidP="00B41167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В посочения в чл. 7, ал. 1 срок и</w:t>
      </w:r>
      <w:r w:rsidRPr="00CE55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след като са качени на </w:t>
      </w:r>
      <w:proofErr w:type="spellStart"/>
      <w:r w:rsidRPr="00CE5518">
        <w:rPr>
          <w:rFonts w:ascii="Times New Roman" w:hAnsi="Times New Roman"/>
          <w:sz w:val="24"/>
          <w:szCs w:val="24"/>
        </w:rPr>
        <w:t>файлсървъра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попълнени от дирекциите данни в лист 2 на </w:t>
      </w:r>
      <w:r w:rsidR="009275B4">
        <w:rPr>
          <w:rFonts w:ascii="Times New Roman" w:hAnsi="Times New Roman"/>
          <w:sz w:val="24"/>
          <w:szCs w:val="24"/>
        </w:rPr>
        <w:t xml:space="preserve">таблицата по </w:t>
      </w:r>
      <w:r w:rsidRPr="0036383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2 за проектите, за които са сключени договори и са попълнени проекти на контролни листове – Приложение 4 по РФ 8, председателят свиква заседание на </w:t>
      </w:r>
      <w:r w:rsidRPr="0036383D">
        <w:rPr>
          <w:rFonts w:ascii="Times New Roman" w:hAnsi="Times New Roman"/>
          <w:sz w:val="24"/>
          <w:szCs w:val="24"/>
        </w:rPr>
        <w:t>РГОРП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6383D">
        <w:rPr>
          <w:rFonts w:ascii="Times New Roman" w:hAnsi="Times New Roman"/>
          <w:sz w:val="24"/>
          <w:szCs w:val="24"/>
        </w:rPr>
        <w:t xml:space="preserve">на което </w:t>
      </w:r>
      <w:r>
        <w:rPr>
          <w:rFonts w:ascii="Times New Roman" w:hAnsi="Times New Roman"/>
          <w:sz w:val="24"/>
          <w:szCs w:val="24"/>
        </w:rPr>
        <w:t>работната група извършва оценка на риска на</w:t>
      </w:r>
      <w:r w:rsidRPr="0036383D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 xml:space="preserve">ите </w:t>
      </w:r>
      <w:r w:rsidR="008F2713" w:rsidRPr="0036383D">
        <w:rPr>
          <w:rFonts w:ascii="Times New Roman" w:hAnsi="Times New Roman"/>
          <w:sz w:val="24"/>
          <w:szCs w:val="24"/>
        </w:rPr>
        <w:t>по предварително зададени</w:t>
      </w:r>
      <w:r w:rsidR="009275B4">
        <w:rPr>
          <w:rFonts w:ascii="Times New Roman" w:hAnsi="Times New Roman"/>
          <w:sz w:val="24"/>
          <w:szCs w:val="24"/>
        </w:rPr>
        <w:t>те</w:t>
      </w:r>
      <w:r w:rsidR="008F2713" w:rsidRPr="0036383D">
        <w:rPr>
          <w:rFonts w:ascii="Times New Roman" w:hAnsi="Times New Roman"/>
          <w:sz w:val="24"/>
          <w:szCs w:val="24"/>
        </w:rPr>
        <w:t xml:space="preserve"> </w:t>
      </w:r>
      <w:r w:rsidR="00411CCF">
        <w:rPr>
          <w:rFonts w:ascii="Times New Roman" w:hAnsi="Times New Roman"/>
          <w:sz w:val="24"/>
          <w:szCs w:val="24"/>
        </w:rPr>
        <w:t xml:space="preserve">в Методиката </w:t>
      </w:r>
      <w:r w:rsidR="008F2713" w:rsidRPr="0036383D">
        <w:rPr>
          <w:rFonts w:ascii="Times New Roman" w:hAnsi="Times New Roman"/>
          <w:sz w:val="24"/>
          <w:szCs w:val="24"/>
        </w:rPr>
        <w:t>рискови фактори</w:t>
      </w:r>
      <w:r w:rsidR="00BE13D5">
        <w:rPr>
          <w:rFonts w:ascii="Times New Roman" w:hAnsi="Times New Roman"/>
          <w:sz w:val="24"/>
          <w:szCs w:val="24"/>
        </w:rPr>
        <w:t xml:space="preserve"> и приема (одобрява) окончателните </w:t>
      </w:r>
      <w:r w:rsidR="00BE13D5" w:rsidRPr="0036383D">
        <w:rPr>
          <w:rFonts w:ascii="Times New Roman" w:hAnsi="Times New Roman"/>
          <w:sz w:val="24"/>
          <w:szCs w:val="24"/>
        </w:rPr>
        <w:t>контролн</w:t>
      </w:r>
      <w:r w:rsidR="00BE13D5">
        <w:rPr>
          <w:rFonts w:ascii="Times New Roman" w:hAnsi="Times New Roman"/>
          <w:sz w:val="24"/>
          <w:szCs w:val="24"/>
        </w:rPr>
        <w:t>и</w:t>
      </w:r>
      <w:r w:rsidR="00BE13D5" w:rsidRPr="0036383D">
        <w:rPr>
          <w:rFonts w:ascii="Times New Roman" w:hAnsi="Times New Roman"/>
          <w:sz w:val="24"/>
          <w:szCs w:val="24"/>
        </w:rPr>
        <w:t xml:space="preserve"> лист</w:t>
      </w:r>
      <w:r w:rsidR="00BE13D5">
        <w:rPr>
          <w:rFonts w:ascii="Times New Roman" w:hAnsi="Times New Roman"/>
          <w:sz w:val="24"/>
          <w:szCs w:val="24"/>
        </w:rPr>
        <w:t xml:space="preserve">ове за анализ (преоценка) на данните от </w:t>
      </w:r>
      <w:r w:rsidR="00BE13D5" w:rsidRPr="00BE7C32">
        <w:rPr>
          <w:rFonts w:ascii="Times New Roman" w:hAnsi="Times New Roman"/>
          <w:sz w:val="24"/>
          <w:szCs w:val="24"/>
        </w:rPr>
        <w:t xml:space="preserve">модул „EX-ANTE RISK </w:t>
      </w:r>
      <w:proofErr w:type="spellStart"/>
      <w:r w:rsidR="00BE13D5" w:rsidRPr="00BE7C32">
        <w:rPr>
          <w:rFonts w:ascii="Times New Roman" w:hAnsi="Times New Roman"/>
          <w:sz w:val="24"/>
          <w:szCs w:val="24"/>
        </w:rPr>
        <w:t>tool</w:t>
      </w:r>
      <w:proofErr w:type="spellEnd"/>
      <w:r w:rsidR="00BE13D5" w:rsidRPr="00BE7C32">
        <w:rPr>
          <w:rFonts w:ascii="Times New Roman" w:hAnsi="Times New Roman"/>
          <w:sz w:val="24"/>
          <w:szCs w:val="24"/>
        </w:rPr>
        <w:t>”</w:t>
      </w:r>
      <w:r w:rsidR="00BE13D5">
        <w:rPr>
          <w:rFonts w:ascii="Times New Roman" w:hAnsi="Times New Roman"/>
          <w:sz w:val="24"/>
          <w:szCs w:val="24"/>
        </w:rPr>
        <w:t xml:space="preserve"> на </w:t>
      </w:r>
      <w:r w:rsidR="00BE13D5" w:rsidRPr="00CE5518">
        <w:rPr>
          <w:rFonts w:ascii="Times New Roman" w:hAnsi="Times New Roman"/>
          <w:sz w:val="24"/>
          <w:szCs w:val="24"/>
        </w:rPr>
        <w:t>АРАХНЕ</w:t>
      </w:r>
      <w:r w:rsidR="00BE13D5" w:rsidRPr="0036383D">
        <w:rPr>
          <w:rFonts w:ascii="Times New Roman" w:hAnsi="Times New Roman"/>
          <w:sz w:val="24"/>
          <w:szCs w:val="24"/>
        </w:rPr>
        <w:t xml:space="preserve"> – Приложение </w:t>
      </w:r>
      <w:r w:rsidR="00BE13D5">
        <w:rPr>
          <w:rFonts w:ascii="Times New Roman" w:hAnsi="Times New Roman"/>
          <w:sz w:val="24"/>
          <w:szCs w:val="24"/>
        </w:rPr>
        <w:t>4 за проектите със сключени договори</w:t>
      </w:r>
      <w:r w:rsidR="008F2713" w:rsidRPr="0036383D">
        <w:rPr>
          <w:rFonts w:ascii="Times New Roman" w:hAnsi="Times New Roman"/>
          <w:sz w:val="24"/>
          <w:szCs w:val="24"/>
        </w:rPr>
        <w:t xml:space="preserve">. </w:t>
      </w:r>
    </w:p>
    <w:p w14:paraId="24838105" w14:textId="6B2E86E4" w:rsidR="00BE13D5" w:rsidRPr="00795F03" w:rsidRDefault="00B41167" w:rsidP="00795F03">
      <w:pPr>
        <w:spacing w:after="12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5F03">
        <w:rPr>
          <w:rFonts w:ascii="Times New Roman" w:hAnsi="Times New Roman"/>
          <w:sz w:val="24"/>
          <w:szCs w:val="24"/>
        </w:rPr>
        <w:lastRenderedPageBreak/>
        <w:t>(4) РГ оценява</w:t>
      </w:r>
      <w:r w:rsidR="00CC716B" w:rsidRPr="00795F03">
        <w:rPr>
          <w:rFonts w:ascii="Times New Roman" w:hAnsi="Times New Roman"/>
          <w:sz w:val="24"/>
          <w:szCs w:val="24"/>
        </w:rPr>
        <w:t xml:space="preserve"> </w:t>
      </w:r>
      <w:r w:rsidRPr="00795F03">
        <w:rPr>
          <w:rFonts w:ascii="Times New Roman" w:hAnsi="Times New Roman"/>
          <w:sz w:val="24"/>
          <w:szCs w:val="24"/>
        </w:rPr>
        <w:t>в</w:t>
      </w:r>
      <w:r w:rsidR="00CC716B" w:rsidRPr="00795F03">
        <w:rPr>
          <w:rFonts w:ascii="Times New Roman" w:hAnsi="Times New Roman"/>
          <w:sz w:val="24"/>
          <w:szCs w:val="24"/>
        </w:rPr>
        <w:t>секи рисков фактор по тристепенна скала от 1 до 3, като 1 е най-ниската степен на риск, а 3 съответно най-високата.</w:t>
      </w:r>
      <w:r w:rsidR="00BE13D5" w:rsidRPr="00795F03">
        <w:rPr>
          <w:rFonts w:ascii="Times New Roman" w:hAnsi="Times New Roman"/>
          <w:sz w:val="24"/>
          <w:szCs w:val="24"/>
        </w:rPr>
        <w:t xml:space="preserve"> </w:t>
      </w:r>
      <w:r w:rsidR="00BE13D5" w:rsidRPr="00795F03">
        <w:rPr>
          <w:rFonts w:ascii="Times New Roman" w:hAnsi="Times New Roman"/>
          <w:bCs/>
          <w:sz w:val="24"/>
          <w:szCs w:val="24"/>
        </w:rPr>
        <w:t>Рисковият индекс на проекта се определя по следната формула:</w:t>
      </w:r>
    </w:p>
    <w:p w14:paraId="63F9686B" w14:textId="77777777" w:rsidR="00BE13D5" w:rsidRPr="00EF598F" w:rsidRDefault="00BE13D5" w:rsidP="00BE13D5">
      <w:pPr>
        <w:spacing w:after="12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598F">
        <w:rPr>
          <w:rFonts w:ascii="Times New Roman" w:hAnsi="Times New Roman"/>
          <w:bCs/>
          <w:sz w:val="24"/>
          <w:szCs w:val="24"/>
        </w:rPr>
        <w:t>РИ = РФ2*20% + (РФ4 + РФ7 + РФ8)*15% + (РФ1 + РФ5 + РФ6)*10% + РФ 3*5%.</w:t>
      </w:r>
    </w:p>
    <w:p w14:paraId="3C596839" w14:textId="6C0392DD" w:rsidR="00EC4719" w:rsidRPr="00795F03" w:rsidRDefault="00BE13D5" w:rsidP="00795F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Pr="00CE551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E35EA2" w:rsidRPr="0036383D">
        <w:rPr>
          <w:rFonts w:ascii="Times New Roman" w:hAnsi="Times New Roman"/>
          <w:sz w:val="24"/>
          <w:szCs w:val="24"/>
        </w:rPr>
        <w:t xml:space="preserve">На база на изчисления рисков индекс на проекта РГОРП класифицира проектите като </w:t>
      </w:r>
      <w:r w:rsidR="00E35EA2" w:rsidRPr="0036383D">
        <w:rPr>
          <w:rFonts w:ascii="Times New Roman" w:hAnsi="Times New Roman"/>
          <w:bCs/>
          <w:sz w:val="24"/>
          <w:szCs w:val="24"/>
        </w:rPr>
        <w:t>нискорискови</w:t>
      </w:r>
      <w:r w:rsidR="00734E34" w:rsidRPr="0036383D">
        <w:rPr>
          <w:rFonts w:ascii="Times New Roman" w:hAnsi="Times New Roman"/>
          <w:bCs/>
          <w:sz w:val="24"/>
          <w:szCs w:val="24"/>
        </w:rPr>
        <w:t xml:space="preserve"> </w:t>
      </w:r>
      <w:r w:rsidR="009540EA">
        <w:rPr>
          <w:rFonts w:ascii="Times New Roman" w:hAnsi="Times New Roman"/>
          <w:bCs/>
          <w:sz w:val="24"/>
          <w:szCs w:val="24"/>
        </w:rPr>
        <w:t xml:space="preserve">- </w:t>
      </w:r>
      <w:r w:rsidR="00734E34" w:rsidRPr="0036383D">
        <w:rPr>
          <w:rFonts w:ascii="Times New Roman" w:hAnsi="Times New Roman"/>
          <w:sz w:val="24"/>
          <w:szCs w:val="24"/>
        </w:rPr>
        <w:t>с рисков индекс между 1 и 1,4 вкл.</w:t>
      </w:r>
      <w:r w:rsidR="00E35EA2" w:rsidRPr="0036383D">
        <w:rPr>
          <w:rFonts w:ascii="Times New Roman" w:hAnsi="Times New Roman"/>
          <w:bCs/>
          <w:sz w:val="24"/>
          <w:szCs w:val="24"/>
        </w:rPr>
        <w:t>, среднорискови</w:t>
      </w:r>
      <w:r w:rsidR="00734E34" w:rsidRPr="0036383D">
        <w:rPr>
          <w:rFonts w:ascii="Times New Roman" w:hAnsi="Times New Roman"/>
          <w:bCs/>
          <w:sz w:val="24"/>
          <w:szCs w:val="24"/>
        </w:rPr>
        <w:t xml:space="preserve"> </w:t>
      </w:r>
      <w:r w:rsidR="009540EA">
        <w:rPr>
          <w:rFonts w:ascii="Times New Roman" w:hAnsi="Times New Roman"/>
          <w:bCs/>
          <w:sz w:val="24"/>
          <w:szCs w:val="24"/>
        </w:rPr>
        <w:t xml:space="preserve">- </w:t>
      </w:r>
      <w:r w:rsidR="00734E34" w:rsidRPr="0036383D">
        <w:rPr>
          <w:rFonts w:ascii="Times New Roman" w:hAnsi="Times New Roman"/>
          <w:sz w:val="24"/>
          <w:szCs w:val="24"/>
        </w:rPr>
        <w:t xml:space="preserve">с рисков индекс между 1,5 вкл. и 2,4 вкл. и </w:t>
      </w:r>
      <w:r w:rsidR="00E35EA2" w:rsidRPr="0036383D">
        <w:rPr>
          <w:rFonts w:ascii="Times New Roman" w:hAnsi="Times New Roman"/>
          <w:bCs/>
          <w:sz w:val="24"/>
          <w:szCs w:val="24"/>
        </w:rPr>
        <w:t xml:space="preserve"> високорискови</w:t>
      </w:r>
      <w:r w:rsidR="00734E34" w:rsidRPr="0036383D">
        <w:rPr>
          <w:rFonts w:ascii="Times New Roman" w:hAnsi="Times New Roman"/>
          <w:bCs/>
          <w:sz w:val="24"/>
          <w:szCs w:val="24"/>
        </w:rPr>
        <w:t xml:space="preserve"> </w:t>
      </w:r>
      <w:r w:rsidR="009540EA">
        <w:rPr>
          <w:rFonts w:ascii="Times New Roman" w:hAnsi="Times New Roman"/>
          <w:bCs/>
          <w:sz w:val="24"/>
          <w:szCs w:val="24"/>
        </w:rPr>
        <w:t xml:space="preserve">- </w:t>
      </w:r>
      <w:r w:rsidR="00734E34" w:rsidRPr="0036383D">
        <w:rPr>
          <w:rFonts w:ascii="Times New Roman" w:hAnsi="Times New Roman"/>
          <w:sz w:val="24"/>
          <w:szCs w:val="24"/>
        </w:rPr>
        <w:t>с рисков индекс равен или над 2,5</w:t>
      </w:r>
      <w:r w:rsidR="00E35EA2" w:rsidRPr="0036383D">
        <w:rPr>
          <w:rFonts w:ascii="Times New Roman" w:hAnsi="Times New Roman"/>
          <w:bCs/>
          <w:sz w:val="24"/>
          <w:szCs w:val="24"/>
        </w:rPr>
        <w:t>.</w:t>
      </w:r>
    </w:p>
    <w:p w14:paraId="3FCD6CD0" w14:textId="1842EB3F" w:rsidR="00B422D7" w:rsidRPr="0036383D" w:rsidRDefault="00E35EA2" w:rsidP="00795F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383D">
        <w:rPr>
          <w:rFonts w:ascii="Times New Roman" w:hAnsi="Times New Roman"/>
          <w:sz w:val="24"/>
          <w:szCs w:val="24"/>
        </w:rPr>
        <w:t xml:space="preserve"> </w:t>
      </w:r>
      <w:r w:rsidR="00BE13D5">
        <w:rPr>
          <w:rFonts w:ascii="Times New Roman" w:hAnsi="Times New Roman"/>
          <w:sz w:val="24"/>
          <w:szCs w:val="24"/>
        </w:rPr>
        <w:t xml:space="preserve">(6) </w:t>
      </w:r>
      <w:r w:rsidR="00BE13D5" w:rsidRPr="00BE13D5">
        <w:rPr>
          <w:rFonts w:ascii="Times New Roman" w:hAnsi="Times New Roman"/>
          <w:sz w:val="24"/>
          <w:szCs w:val="24"/>
        </w:rPr>
        <w:t xml:space="preserve">Извършената от Работната група оценка и определеният рисков индекс </w:t>
      </w:r>
      <w:r w:rsidR="00BE13D5">
        <w:rPr>
          <w:rFonts w:ascii="Times New Roman" w:hAnsi="Times New Roman"/>
          <w:sz w:val="24"/>
          <w:szCs w:val="24"/>
        </w:rPr>
        <w:t xml:space="preserve">за всеки от оценените проекти </w:t>
      </w:r>
      <w:r w:rsidR="00BE13D5" w:rsidRPr="00BE13D5">
        <w:rPr>
          <w:rFonts w:ascii="Times New Roman" w:hAnsi="Times New Roman"/>
          <w:sz w:val="24"/>
          <w:szCs w:val="24"/>
        </w:rPr>
        <w:t xml:space="preserve">се документират в подписана от членовете на РГ таблица - Приложение </w:t>
      </w:r>
      <w:r w:rsidR="00BE13D5">
        <w:rPr>
          <w:rFonts w:ascii="Times New Roman" w:hAnsi="Times New Roman"/>
          <w:sz w:val="24"/>
          <w:szCs w:val="24"/>
        </w:rPr>
        <w:t>2</w:t>
      </w:r>
      <w:r w:rsidR="00BE13D5" w:rsidRPr="00BE13D5">
        <w:rPr>
          <w:rFonts w:ascii="Times New Roman" w:hAnsi="Times New Roman"/>
          <w:sz w:val="24"/>
          <w:szCs w:val="24"/>
        </w:rPr>
        <w:t xml:space="preserve">. </w:t>
      </w:r>
      <w:r w:rsidR="00BE13D5">
        <w:rPr>
          <w:rFonts w:ascii="Times New Roman" w:hAnsi="Times New Roman"/>
          <w:sz w:val="24"/>
          <w:szCs w:val="24"/>
        </w:rPr>
        <w:t>Резултатите от оценката се представят с доклад на председателя на РГ до</w:t>
      </w:r>
      <w:r w:rsidRPr="0036383D">
        <w:rPr>
          <w:rFonts w:ascii="Times New Roman" w:hAnsi="Times New Roman"/>
          <w:sz w:val="24"/>
          <w:szCs w:val="24"/>
        </w:rPr>
        <w:t xml:space="preserve"> изпълнителния директор за одобрение и след утвърдителна управленска резолюция, резултатите се предоставят на ГДВ за последващи действия</w:t>
      </w:r>
      <w:r w:rsidR="00BE13D5">
        <w:rPr>
          <w:rFonts w:ascii="Times New Roman" w:hAnsi="Times New Roman"/>
          <w:sz w:val="24"/>
          <w:szCs w:val="24"/>
        </w:rPr>
        <w:t xml:space="preserve"> съгласно утвърдената Методика</w:t>
      </w:r>
      <w:r w:rsidRPr="0036383D">
        <w:rPr>
          <w:rFonts w:ascii="Times New Roman" w:hAnsi="Times New Roman"/>
          <w:sz w:val="24"/>
          <w:szCs w:val="24"/>
        </w:rPr>
        <w:t>.</w:t>
      </w:r>
    </w:p>
    <w:p w14:paraId="600CEA0C" w14:textId="77777777" w:rsidR="007D46E1" w:rsidRPr="0036383D" w:rsidRDefault="007D46E1" w:rsidP="003638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7528A96" w14:textId="0716BAF9" w:rsidR="007D46E1" w:rsidRPr="0036383D" w:rsidRDefault="007D46E1" w:rsidP="00795F03">
      <w:pPr>
        <w:spacing w:after="12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82584775"/>
      <w:r w:rsidRPr="0036383D">
        <w:rPr>
          <w:rFonts w:ascii="Times New Roman" w:hAnsi="Times New Roman"/>
          <w:b/>
          <w:bCs/>
          <w:sz w:val="24"/>
          <w:szCs w:val="24"/>
        </w:rPr>
        <w:t>Последваща оценка на риска на проектите</w:t>
      </w:r>
      <w:bookmarkEnd w:id="1"/>
    </w:p>
    <w:p w14:paraId="11D5EDE7" w14:textId="2CEC83D2" w:rsidR="007D37B1" w:rsidRDefault="00276318" w:rsidP="00F35E5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CE551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(1) </w:t>
      </w:r>
      <w:r w:rsidR="004B5476">
        <w:rPr>
          <w:rFonts w:ascii="Times New Roman" w:hAnsi="Times New Roman"/>
          <w:sz w:val="24"/>
          <w:szCs w:val="24"/>
        </w:rPr>
        <w:t>Административните д</w:t>
      </w:r>
      <w:r w:rsidR="007D46E1" w:rsidRPr="0036383D">
        <w:rPr>
          <w:rFonts w:ascii="Times New Roman" w:hAnsi="Times New Roman"/>
          <w:sz w:val="24"/>
          <w:szCs w:val="24"/>
        </w:rPr>
        <w:t xml:space="preserve">оговори за БФП подлежат задължително на последваща оценка на риска, респ. класификация, преди началото на следващата счетоводна година. </w:t>
      </w:r>
      <w:r w:rsidR="007D37B1">
        <w:rPr>
          <w:rFonts w:ascii="Times New Roman" w:hAnsi="Times New Roman"/>
          <w:sz w:val="24"/>
          <w:szCs w:val="24"/>
        </w:rPr>
        <w:t xml:space="preserve">Целта на тази последваща оценка на риска е в хода на изпълнение на проектите </w:t>
      </w:r>
      <w:r w:rsidR="007D37B1" w:rsidRPr="0036383D">
        <w:rPr>
          <w:rFonts w:ascii="Times New Roman" w:hAnsi="Times New Roman"/>
          <w:sz w:val="24"/>
          <w:szCs w:val="24"/>
        </w:rPr>
        <w:t>посредством определени рисковите фактори да се оцени всеки проект и да се определи обхватът на  административните проверки и проверките на място през следващата счетоводна година, като се вземат предвид данни от текущото изпълнение на проектите.</w:t>
      </w:r>
      <w:r w:rsidR="007D37B1">
        <w:rPr>
          <w:rFonts w:ascii="Times New Roman" w:hAnsi="Times New Roman"/>
          <w:sz w:val="24"/>
          <w:szCs w:val="24"/>
        </w:rPr>
        <w:t xml:space="preserve"> </w:t>
      </w:r>
      <w:r w:rsidR="007D46E1" w:rsidRPr="0036383D">
        <w:rPr>
          <w:rFonts w:ascii="Times New Roman" w:hAnsi="Times New Roman"/>
          <w:sz w:val="24"/>
          <w:szCs w:val="24"/>
        </w:rPr>
        <w:t xml:space="preserve">Оценката се осъществява до края на м. април на текущата счетоводна година, за да може да послужи при необходимост за актуализация на Методиката за следващата счетоводна година. </w:t>
      </w:r>
    </w:p>
    <w:p w14:paraId="011718E6" w14:textId="6BBD3580" w:rsidR="007F1830" w:rsidRDefault="00276318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7D46E1" w:rsidRPr="0036383D">
        <w:rPr>
          <w:rFonts w:ascii="Times New Roman" w:hAnsi="Times New Roman"/>
          <w:sz w:val="24"/>
          <w:szCs w:val="24"/>
        </w:rPr>
        <w:t xml:space="preserve">Последващата (актуализираната) оценка на риска и класификация на </w:t>
      </w:r>
      <w:r w:rsidR="008871FD" w:rsidRPr="0036383D">
        <w:rPr>
          <w:rFonts w:ascii="Times New Roman" w:hAnsi="Times New Roman"/>
          <w:sz w:val="24"/>
          <w:szCs w:val="24"/>
        </w:rPr>
        <w:t>проект</w:t>
      </w:r>
      <w:r w:rsidR="008871FD">
        <w:rPr>
          <w:rFonts w:ascii="Times New Roman" w:hAnsi="Times New Roman"/>
          <w:sz w:val="24"/>
          <w:szCs w:val="24"/>
        </w:rPr>
        <w:t xml:space="preserve">ите </w:t>
      </w:r>
      <w:r w:rsidR="007D46E1" w:rsidRPr="0036383D">
        <w:rPr>
          <w:rFonts w:ascii="Times New Roman" w:hAnsi="Times New Roman"/>
          <w:sz w:val="24"/>
          <w:szCs w:val="24"/>
        </w:rPr>
        <w:t xml:space="preserve">се извършва </w:t>
      </w:r>
      <w:r>
        <w:rPr>
          <w:rFonts w:ascii="Times New Roman" w:hAnsi="Times New Roman"/>
          <w:sz w:val="24"/>
          <w:szCs w:val="24"/>
        </w:rPr>
        <w:t xml:space="preserve">от РГ </w:t>
      </w:r>
      <w:r w:rsidR="007D46E1" w:rsidRPr="0036383D">
        <w:rPr>
          <w:rFonts w:ascii="Times New Roman" w:hAnsi="Times New Roman"/>
          <w:sz w:val="24"/>
          <w:szCs w:val="24"/>
        </w:rPr>
        <w:t>съгласно</w:t>
      </w:r>
      <w:r w:rsidR="007D37B1">
        <w:rPr>
          <w:rFonts w:ascii="Times New Roman" w:hAnsi="Times New Roman"/>
          <w:sz w:val="24"/>
          <w:szCs w:val="24"/>
        </w:rPr>
        <w:t xml:space="preserve"> </w:t>
      </w:r>
      <w:r w:rsidR="007D46E1" w:rsidRPr="0036383D">
        <w:rPr>
          <w:rFonts w:ascii="Times New Roman" w:hAnsi="Times New Roman"/>
          <w:sz w:val="24"/>
          <w:szCs w:val="24"/>
        </w:rPr>
        <w:t>рискови фактори</w:t>
      </w:r>
      <w:r>
        <w:rPr>
          <w:rFonts w:ascii="Times New Roman" w:hAnsi="Times New Roman"/>
          <w:sz w:val="24"/>
          <w:szCs w:val="24"/>
        </w:rPr>
        <w:t>, посочени в Методиката</w:t>
      </w:r>
      <w:r w:rsidR="008871FD">
        <w:rPr>
          <w:rFonts w:ascii="Times New Roman" w:hAnsi="Times New Roman"/>
          <w:sz w:val="24"/>
          <w:szCs w:val="24"/>
        </w:rPr>
        <w:t xml:space="preserve"> и възпроизведени в таблицата за оценка – Приложение 3</w:t>
      </w:r>
      <w:r>
        <w:rPr>
          <w:rFonts w:ascii="Times New Roman" w:hAnsi="Times New Roman"/>
          <w:sz w:val="24"/>
          <w:szCs w:val="24"/>
        </w:rPr>
        <w:t xml:space="preserve">, които </w:t>
      </w:r>
      <w:r w:rsidR="007F1830">
        <w:rPr>
          <w:rFonts w:ascii="Times New Roman" w:hAnsi="Times New Roman"/>
          <w:sz w:val="24"/>
          <w:szCs w:val="24"/>
        </w:rPr>
        <w:t>са едни и същи за всички бенефициенти (КБ-МОН</w:t>
      </w:r>
      <w:r>
        <w:rPr>
          <w:rFonts w:ascii="Times New Roman" w:hAnsi="Times New Roman"/>
          <w:sz w:val="24"/>
          <w:szCs w:val="24"/>
        </w:rPr>
        <w:t xml:space="preserve"> и</w:t>
      </w:r>
      <w:r w:rsidR="007F1830">
        <w:rPr>
          <w:rFonts w:ascii="Times New Roman" w:hAnsi="Times New Roman"/>
          <w:sz w:val="24"/>
          <w:szCs w:val="24"/>
        </w:rPr>
        <w:t xml:space="preserve"> бенефициенти различни от МОН),</w:t>
      </w:r>
      <w:r w:rsidR="007F1830" w:rsidRPr="007F1830">
        <w:rPr>
          <w:rFonts w:ascii="Times New Roman" w:hAnsi="Times New Roman"/>
          <w:bCs/>
          <w:sz w:val="24"/>
          <w:szCs w:val="24"/>
        </w:rPr>
        <w:t xml:space="preserve"> </w:t>
      </w:r>
      <w:r w:rsidR="007F1830">
        <w:rPr>
          <w:rFonts w:ascii="Times New Roman" w:hAnsi="Times New Roman"/>
          <w:bCs/>
          <w:sz w:val="24"/>
          <w:szCs w:val="24"/>
        </w:rPr>
        <w:t xml:space="preserve">тъй като последващата оценка не се базира на исторически данни от </w:t>
      </w:r>
      <w:r w:rsidR="00BA4453">
        <w:rPr>
          <w:rFonts w:ascii="Times New Roman" w:hAnsi="Times New Roman"/>
          <w:bCs/>
          <w:sz w:val="24"/>
          <w:szCs w:val="24"/>
        </w:rPr>
        <w:t xml:space="preserve">програмен </w:t>
      </w:r>
      <w:r w:rsidR="007F1830">
        <w:rPr>
          <w:rFonts w:ascii="Times New Roman" w:hAnsi="Times New Roman"/>
          <w:bCs/>
          <w:sz w:val="24"/>
          <w:szCs w:val="24"/>
        </w:rPr>
        <w:t>период 2014-2020, а се взима пре</w:t>
      </w:r>
      <w:r w:rsidR="007F1830" w:rsidRPr="00157672">
        <w:rPr>
          <w:rFonts w:ascii="Times New Roman" w:hAnsi="Times New Roman"/>
          <w:bCs/>
          <w:sz w:val="24"/>
          <w:szCs w:val="24"/>
        </w:rPr>
        <w:t xml:space="preserve">двид </w:t>
      </w:r>
      <w:r w:rsidR="007F1830">
        <w:rPr>
          <w:rFonts w:ascii="Times New Roman" w:hAnsi="Times New Roman"/>
          <w:bCs/>
          <w:sz w:val="24"/>
          <w:szCs w:val="24"/>
        </w:rPr>
        <w:t>информация от реалното изпълнение на проектите през</w:t>
      </w:r>
      <w:r w:rsidR="00BA4453">
        <w:rPr>
          <w:rFonts w:ascii="Times New Roman" w:hAnsi="Times New Roman"/>
          <w:bCs/>
          <w:sz w:val="24"/>
          <w:szCs w:val="24"/>
        </w:rPr>
        <w:t xml:space="preserve"> програмен</w:t>
      </w:r>
      <w:r w:rsidR="007F1830">
        <w:rPr>
          <w:rFonts w:ascii="Times New Roman" w:hAnsi="Times New Roman"/>
          <w:bCs/>
          <w:sz w:val="24"/>
          <w:szCs w:val="24"/>
        </w:rPr>
        <w:t xml:space="preserve"> период 2021-2027.  </w:t>
      </w:r>
    </w:p>
    <w:p w14:paraId="64C08899" w14:textId="7688D034" w:rsidR="000A2E94" w:rsidRDefault="00276318" w:rsidP="00F35E5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5518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Pr="008871FD">
        <w:rPr>
          <w:rFonts w:ascii="Times New Roman" w:hAnsi="Times New Roman"/>
          <w:b/>
          <w:bCs/>
          <w:sz w:val="24"/>
          <w:szCs w:val="24"/>
        </w:rPr>
        <w:t>1</w:t>
      </w:r>
      <w:r w:rsidR="007D37B1" w:rsidRPr="00795F03">
        <w:rPr>
          <w:rFonts w:ascii="Times New Roman" w:hAnsi="Times New Roman"/>
          <w:b/>
          <w:bCs/>
          <w:sz w:val="24"/>
          <w:szCs w:val="24"/>
        </w:rPr>
        <w:t>1.</w:t>
      </w:r>
      <w:r w:rsidR="007D37B1">
        <w:rPr>
          <w:rFonts w:ascii="Times New Roman" w:hAnsi="Times New Roman"/>
          <w:sz w:val="24"/>
          <w:szCs w:val="24"/>
        </w:rPr>
        <w:t xml:space="preserve"> </w:t>
      </w:r>
      <w:r w:rsidR="000A2E94">
        <w:rPr>
          <w:rFonts w:ascii="Times New Roman" w:hAnsi="Times New Roman"/>
          <w:sz w:val="24"/>
          <w:szCs w:val="24"/>
        </w:rPr>
        <w:t xml:space="preserve">(1) </w:t>
      </w:r>
      <w:r w:rsidR="007D37B1">
        <w:rPr>
          <w:rFonts w:ascii="Times New Roman" w:hAnsi="Times New Roman"/>
          <w:sz w:val="24"/>
          <w:szCs w:val="24"/>
        </w:rPr>
        <w:t>В началото на всяка календарна година председателя</w:t>
      </w:r>
      <w:r w:rsidR="004F61CB">
        <w:rPr>
          <w:rFonts w:ascii="Times New Roman" w:hAnsi="Times New Roman"/>
          <w:sz w:val="24"/>
          <w:szCs w:val="24"/>
        </w:rPr>
        <w:t>т</w:t>
      </w:r>
      <w:r w:rsidR="007D37B1">
        <w:rPr>
          <w:rFonts w:ascii="Times New Roman" w:hAnsi="Times New Roman"/>
          <w:sz w:val="24"/>
          <w:szCs w:val="24"/>
        </w:rPr>
        <w:t xml:space="preserve"> на РГ свиква заседание, на което представя на членовете проектите в изпълнение, които подлежат на оценка.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4699BE3" w14:textId="0C32E914" w:rsidR="007F1830" w:rsidRDefault="000A2E94" w:rsidP="00F35E5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276318">
        <w:rPr>
          <w:rFonts w:ascii="Times New Roman" w:hAnsi="Times New Roman"/>
          <w:sz w:val="24"/>
          <w:szCs w:val="24"/>
        </w:rPr>
        <w:t>На заседанието</w:t>
      </w:r>
      <w:r>
        <w:rPr>
          <w:rFonts w:ascii="Times New Roman" w:hAnsi="Times New Roman"/>
          <w:sz w:val="24"/>
          <w:szCs w:val="24"/>
        </w:rPr>
        <w:t xml:space="preserve"> РГ приема решение за оперативен, подходящ краен срок за попълване от дирекциите на данните в таблицата за последваща оценка - Приложение 3 и </w:t>
      </w:r>
      <w:r w:rsidR="00276318">
        <w:rPr>
          <w:rFonts w:ascii="Times New Roman" w:hAnsi="Times New Roman"/>
          <w:sz w:val="24"/>
          <w:szCs w:val="24"/>
        </w:rPr>
        <w:t>на случаен принцип се извършва писмено разпределение между членовете за в</w:t>
      </w:r>
      <w:r w:rsidR="00276318" w:rsidRPr="0036383D">
        <w:rPr>
          <w:rFonts w:ascii="Times New Roman" w:hAnsi="Times New Roman"/>
          <w:sz w:val="24"/>
          <w:szCs w:val="24"/>
        </w:rPr>
        <w:t>ъве</w:t>
      </w:r>
      <w:r w:rsidR="00276318">
        <w:rPr>
          <w:rFonts w:ascii="Times New Roman" w:hAnsi="Times New Roman"/>
          <w:sz w:val="24"/>
          <w:szCs w:val="24"/>
        </w:rPr>
        <w:t>ждане на</w:t>
      </w:r>
      <w:r w:rsidR="00276318" w:rsidRPr="0036383D">
        <w:rPr>
          <w:rFonts w:ascii="Times New Roman" w:hAnsi="Times New Roman"/>
          <w:sz w:val="24"/>
          <w:szCs w:val="24"/>
        </w:rPr>
        <w:t xml:space="preserve"> информация </w:t>
      </w:r>
      <w:r w:rsidR="00276318">
        <w:rPr>
          <w:rFonts w:ascii="Times New Roman" w:hAnsi="Times New Roman"/>
          <w:sz w:val="24"/>
          <w:szCs w:val="24"/>
        </w:rPr>
        <w:t xml:space="preserve">и </w:t>
      </w:r>
      <w:r w:rsidR="00276318" w:rsidRPr="00CE5518">
        <w:rPr>
          <w:rFonts w:ascii="Times New Roman" w:hAnsi="Times New Roman"/>
          <w:sz w:val="24"/>
          <w:szCs w:val="24"/>
        </w:rPr>
        <w:t>генерира</w:t>
      </w:r>
      <w:r w:rsidR="00276318">
        <w:rPr>
          <w:rFonts w:ascii="Times New Roman" w:hAnsi="Times New Roman"/>
          <w:sz w:val="24"/>
          <w:szCs w:val="24"/>
        </w:rPr>
        <w:t>не</w:t>
      </w:r>
      <w:r w:rsidR="00276318" w:rsidRPr="00CE5518">
        <w:rPr>
          <w:rFonts w:ascii="Times New Roman" w:hAnsi="Times New Roman"/>
          <w:sz w:val="24"/>
          <w:szCs w:val="24"/>
        </w:rPr>
        <w:t xml:space="preserve"> </w:t>
      </w:r>
      <w:r w:rsidR="00276318">
        <w:rPr>
          <w:rFonts w:ascii="Times New Roman" w:hAnsi="Times New Roman"/>
          <w:sz w:val="24"/>
          <w:szCs w:val="24"/>
        </w:rPr>
        <w:t xml:space="preserve">на </w:t>
      </w:r>
      <w:r w:rsidR="00276318" w:rsidRPr="00437C42">
        <w:rPr>
          <w:rFonts w:ascii="Times New Roman" w:hAnsi="Times New Roman"/>
          <w:sz w:val="24"/>
          <w:szCs w:val="24"/>
        </w:rPr>
        <w:t>предварителен</w:t>
      </w:r>
      <w:r w:rsidR="00276318" w:rsidRPr="00CE5518">
        <w:rPr>
          <w:rFonts w:ascii="Times New Roman" w:hAnsi="Times New Roman"/>
          <w:sz w:val="24"/>
          <w:szCs w:val="24"/>
        </w:rPr>
        <w:t xml:space="preserve"> доклад в</w:t>
      </w:r>
      <w:r w:rsidR="00276318" w:rsidRPr="00437C42">
        <w:rPr>
          <w:rFonts w:ascii="Times New Roman" w:hAnsi="Times New Roman"/>
          <w:sz w:val="24"/>
          <w:szCs w:val="24"/>
        </w:rPr>
        <w:t xml:space="preserve"> модул „EX-ANTE RISK </w:t>
      </w:r>
      <w:proofErr w:type="spellStart"/>
      <w:r w:rsidR="00276318" w:rsidRPr="00437C42">
        <w:rPr>
          <w:rFonts w:ascii="Times New Roman" w:hAnsi="Times New Roman"/>
          <w:sz w:val="24"/>
          <w:szCs w:val="24"/>
        </w:rPr>
        <w:t>tool</w:t>
      </w:r>
      <w:proofErr w:type="spellEnd"/>
      <w:r w:rsidR="00276318" w:rsidRPr="00437C42">
        <w:rPr>
          <w:rFonts w:ascii="Times New Roman" w:hAnsi="Times New Roman"/>
          <w:sz w:val="24"/>
          <w:szCs w:val="24"/>
        </w:rPr>
        <w:t>”</w:t>
      </w:r>
      <w:r w:rsidR="00276318" w:rsidRPr="00B96BDD">
        <w:rPr>
          <w:rFonts w:ascii="Times New Roman" w:hAnsi="Times New Roman"/>
          <w:sz w:val="24"/>
          <w:szCs w:val="24"/>
        </w:rPr>
        <w:t xml:space="preserve"> на </w:t>
      </w:r>
      <w:r w:rsidR="00276318" w:rsidRPr="00CE5518">
        <w:rPr>
          <w:rFonts w:ascii="Times New Roman" w:hAnsi="Times New Roman"/>
          <w:sz w:val="24"/>
          <w:szCs w:val="24"/>
        </w:rPr>
        <w:t>АРАХНЕ</w:t>
      </w:r>
      <w:r w:rsidR="00276318">
        <w:rPr>
          <w:rFonts w:ascii="Times New Roman" w:hAnsi="Times New Roman"/>
          <w:sz w:val="24"/>
          <w:szCs w:val="24"/>
        </w:rPr>
        <w:t xml:space="preserve"> за проектите с цел извършване на оценка по РФ3 „</w:t>
      </w:r>
      <w:r w:rsidR="00276318" w:rsidRPr="00276318">
        <w:rPr>
          <w:rFonts w:ascii="Times New Roman" w:hAnsi="Times New Roman"/>
          <w:sz w:val="24"/>
          <w:szCs w:val="24"/>
        </w:rPr>
        <w:t>Данни от АРАХНЕ за текущия риск на проекта</w:t>
      </w:r>
      <w:r w:rsidR="00276318">
        <w:rPr>
          <w:rFonts w:ascii="Times New Roman" w:hAnsi="Times New Roman"/>
          <w:sz w:val="24"/>
          <w:szCs w:val="24"/>
        </w:rPr>
        <w:t xml:space="preserve"> по процедурата“.</w:t>
      </w:r>
    </w:p>
    <w:p w14:paraId="74F3A1A6" w14:textId="48412708" w:rsidR="001F545F" w:rsidRDefault="000A2E94" w:rsidP="00F35E5C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1F545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) </w:t>
      </w:r>
      <w:r w:rsidR="00276318">
        <w:rPr>
          <w:rFonts w:ascii="Times New Roman" w:hAnsi="Times New Roman"/>
          <w:sz w:val="24"/>
          <w:szCs w:val="24"/>
        </w:rPr>
        <w:t>Председателят на РГ информира по ел</w:t>
      </w:r>
      <w:r w:rsidR="0084400C">
        <w:rPr>
          <w:rFonts w:ascii="Times New Roman" w:hAnsi="Times New Roman"/>
          <w:sz w:val="24"/>
          <w:szCs w:val="24"/>
        </w:rPr>
        <w:t xml:space="preserve">ектронна </w:t>
      </w:r>
      <w:r w:rsidR="00276318">
        <w:rPr>
          <w:rFonts w:ascii="Times New Roman" w:hAnsi="Times New Roman"/>
          <w:sz w:val="24"/>
          <w:szCs w:val="24"/>
        </w:rPr>
        <w:t>поща директорите на дирекции</w:t>
      </w:r>
      <w:r>
        <w:rPr>
          <w:rFonts w:ascii="Times New Roman" w:hAnsi="Times New Roman"/>
          <w:sz w:val="24"/>
          <w:szCs w:val="24"/>
        </w:rPr>
        <w:t xml:space="preserve"> за стартиралата п</w:t>
      </w:r>
      <w:r w:rsidRPr="000A2E94">
        <w:rPr>
          <w:rFonts w:ascii="Times New Roman" w:hAnsi="Times New Roman"/>
          <w:sz w:val="24"/>
          <w:szCs w:val="24"/>
        </w:rPr>
        <w:t>оследваща оценка на риска на проектите</w:t>
      </w:r>
      <w:r>
        <w:rPr>
          <w:rFonts w:ascii="Times New Roman" w:hAnsi="Times New Roman"/>
          <w:sz w:val="24"/>
          <w:szCs w:val="24"/>
        </w:rPr>
        <w:t xml:space="preserve"> и отправя искане за попълване в определения от РГ оперативен срок на данните в лист 2 на таблицата по Приложение 3, необходими за последващата оценка на риска</w:t>
      </w:r>
      <w:r w:rsidR="001F545F">
        <w:rPr>
          <w:rFonts w:ascii="Times New Roman" w:hAnsi="Times New Roman"/>
          <w:sz w:val="24"/>
          <w:szCs w:val="24"/>
        </w:rPr>
        <w:t xml:space="preserve">, съгласно разпределението по дирекции, посочено в лист 1 на същата таблица. </w:t>
      </w:r>
    </w:p>
    <w:p w14:paraId="0201F06F" w14:textId="76C5A802" w:rsidR="001F545F" w:rsidRDefault="001F545F" w:rsidP="001F545F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</w:t>
      </w:r>
      <w:r w:rsidR="00CA655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) След като са качени на </w:t>
      </w:r>
      <w:proofErr w:type="spellStart"/>
      <w:r w:rsidRPr="00CE5518">
        <w:rPr>
          <w:rFonts w:ascii="Times New Roman" w:hAnsi="Times New Roman"/>
          <w:sz w:val="24"/>
          <w:szCs w:val="24"/>
        </w:rPr>
        <w:t>файлсървъра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попълнените от дирекциите данни в лист 2 на таблицата за оценка - </w:t>
      </w:r>
      <w:r w:rsidRPr="0036383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3, както и попълнените от членовете на РГ проекти на контролни листове</w:t>
      </w:r>
      <w:r w:rsidR="004F61CB">
        <w:rPr>
          <w:rFonts w:ascii="Times New Roman" w:hAnsi="Times New Roman"/>
          <w:sz w:val="24"/>
          <w:szCs w:val="24"/>
        </w:rPr>
        <w:t xml:space="preserve"> </w:t>
      </w:r>
      <w:r w:rsidR="004F61CB" w:rsidRPr="00705A2B">
        <w:rPr>
          <w:rFonts w:ascii="Times New Roman" w:hAnsi="Times New Roman"/>
          <w:sz w:val="24"/>
          <w:szCs w:val="24"/>
        </w:rPr>
        <w:t xml:space="preserve">за анализ (преоценка) на данните от модул „EX-ANTE RISK </w:t>
      </w:r>
      <w:proofErr w:type="spellStart"/>
      <w:r w:rsidR="004F61CB" w:rsidRPr="00705A2B">
        <w:rPr>
          <w:rFonts w:ascii="Times New Roman" w:hAnsi="Times New Roman"/>
          <w:sz w:val="24"/>
          <w:szCs w:val="24"/>
        </w:rPr>
        <w:t>tool</w:t>
      </w:r>
      <w:proofErr w:type="spellEnd"/>
      <w:r w:rsidR="004F61CB" w:rsidRPr="00705A2B">
        <w:rPr>
          <w:rFonts w:ascii="Times New Roman" w:hAnsi="Times New Roman"/>
          <w:sz w:val="24"/>
          <w:szCs w:val="24"/>
        </w:rPr>
        <w:t>” на АРАХНЕ</w:t>
      </w:r>
      <w:r>
        <w:rPr>
          <w:rFonts w:ascii="Times New Roman" w:hAnsi="Times New Roman"/>
          <w:sz w:val="24"/>
          <w:szCs w:val="24"/>
        </w:rPr>
        <w:t xml:space="preserve"> по РФ 3, председателят свиква заседание на </w:t>
      </w:r>
      <w:r w:rsidRPr="0036383D">
        <w:rPr>
          <w:rFonts w:ascii="Times New Roman" w:hAnsi="Times New Roman"/>
          <w:sz w:val="24"/>
          <w:szCs w:val="24"/>
        </w:rPr>
        <w:t>РГОРП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6383D">
        <w:rPr>
          <w:rFonts w:ascii="Times New Roman" w:hAnsi="Times New Roman"/>
          <w:sz w:val="24"/>
          <w:szCs w:val="24"/>
        </w:rPr>
        <w:t xml:space="preserve">на което </w:t>
      </w:r>
      <w:r>
        <w:rPr>
          <w:rFonts w:ascii="Times New Roman" w:hAnsi="Times New Roman"/>
          <w:sz w:val="24"/>
          <w:szCs w:val="24"/>
        </w:rPr>
        <w:t>работната група извършва оценка на риска на</w:t>
      </w:r>
      <w:r w:rsidRPr="0036383D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 xml:space="preserve">ите </w:t>
      </w:r>
      <w:r w:rsidRPr="0036383D">
        <w:rPr>
          <w:rFonts w:ascii="Times New Roman" w:hAnsi="Times New Roman"/>
          <w:sz w:val="24"/>
          <w:szCs w:val="24"/>
        </w:rPr>
        <w:t xml:space="preserve">по предварително зададени </w:t>
      </w:r>
      <w:r>
        <w:rPr>
          <w:rFonts w:ascii="Times New Roman" w:hAnsi="Times New Roman"/>
          <w:sz w:val="24"/>
          <w:szCs w:val="24"/>
        </w:rPr>
        <w:t xml:space="preserve">в Методиката </w:t>
      </w:r>
      <w:r w:rsidRPr="0036383D">
        <w:rPr>
          <w:rFonts w:ascii="Times New Roman" w:hAnsi="Times New Roman"/>
          <w:sz w:val="24"/>
          <w:szCs w:val="24"/>
        </w:rPr>
        <w:t>рискови фактори</w:t>
      </w:r>
      <w:r>
        <w:rPr>
          <w:rFonts w:ascii="Times New Roman" w:hAnsi="Times New Roman"/>
          <w:sz w:val="24"/>
          <w:szCs w:val="24"/>
        </w:rPr>
        <w:t xml:space="preserve"> и приема (одобрява) окончателните </w:t>
      </w:r>
      <w:r w:rsidRPr="0036383D">
        <w:rPr>
          <w:rFonts w:ascii="Times New Roman" w:hAnsi="Times New Roman"/>
          <w:sz w:val="24"/>
          <w:szCs w:val="24"/>
        </w:rPr>
        <w:t>контролн</w:t>
      </w:r>
      <w:r>
        <w:rPr>
          <w:rFonts w:ascii="Times New Roman" w:hAnsi="Times New Roman"/>
          <w:sz w:val="24"/>
          <w:szCs w:val="24"/>
        </w:rPr>
        <w:t>и</w:t>
      </w:r>
      <w:r w:rsidRPr="0036383D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 xml:space="preserve">ове за анализ (преоценка) на данните от </w:t>
      </w:r>
      <w:r w:rsidRPr="00BE7C32">
        <w:rPr>
          <w:rFonts w:ascii="Times New Roman" w:hAnsi="Times New Roman"/>
          <w:sz w:val="24"/>
          <w:szCs w:val="24"/>
        </w:rPr>
        <w:t xml:space="preserve">модул „EX-ANTE RISK </w:t>
      </w:r>
      <w:proofErr w:type="spellStart"/>
      <w:r w:rsidRPr="00BE7C32">
        <w:rPr>
          <w:rFonts w:ascii="Times New Roman" w:hAnsi="Times New Roman"/>
          <w:sz w:val="24"/>
          <w:szCs w:val="24"/>
        </w:rPr>
        <w:t>tool</w:t>
      </w:r>
      <w:proofErr w:type="spellEnd"/>
      <w:r w:rsidRPr="00BE7C3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CE5518">
        <w:rPr>
          <w:rFonts w:ascii="Times New Roman" w:hAnsi="Times New Roman"/>
          <w:sz w:val="24"/>
          <w:szCs w:val="24"/>
        </w:rPr>
        <w:t>АРАХНЕ</w:t>
      </w:r>
      <w:r w:rsidR="004F61CB">
        <w:rPr>
          <w:rFonts w:ascii="Times New Roman" w:hAnsi="Times New Roman"/>
          <w:sz w:val="24"/>
          <w:szCs w:val="24"/>
        </w:rPr>
        <w:t xml:space="preserve"> по РФ 3</w:t>
      </w:r>
      <w:r w:rsidRPr="0036383D">
        <w:rPr>
          <w:rFonts w:ascii="Times New Roman" w:hAnsi="Times New Roman"/>
          <w:sz w:val="24"/>
          <w:szCs w:val="24"/>
        </w:rPr>
        <w:t xml:space="preserve">. </w:t>
      </w:r>
    </w:p>
    <w:p w14:paraId="0CFEEFFC" w14:textId="536A8730" w:rsidR="001F545F" w:rsidRPr="00D81CFA" w:rsidRDefault="001F545F" w:rsidP="00547DB9">
      <w:pPr>
        <w:pStyle w:val="Default"/>
        <w:spacing w:after="120" w:line="259" w:lineRule="auto"/>
        <w:ind w:firstLine="720"/>
        <w:jc w:val="both"/>
      </w:pPr>
      <w:r>
        <w:t>1. В</w:t>
      </w:r>
      <w:r w:rsidR="006A0AFD" w:rsidRPr="00E83CE1">
        <w:t xml:space="preserve">секи РФ </w:t>
      </w:r>
      <w:r>
        <w:t>получава</w:t>
      </w:r>
      <w:r w:rsidR="006A0AFD" w:rsidRPr="00E83CE1">
        <w:t xml:space="preserve"> оценка от 1 до 3 </w:t>
      </w:r>
      <w:r w:rsidRPr="00D81CFA">
        <w:t>по тристепенна скала</w:t>
      </w:r>
      <w:r w:rsidR="004F61CB">
        <w:t>,</w:t>
      </w:r>
      <w:r w:rsidR="004F61CB" w:rsidRPr="004F61CB">
        <w:t xml:space="preserve"> </w:t>
      </w:r>
      <w:r w:rsidR="004F61CB" w:rsidRPr="00CE5518">
        <w:t>като 1 е най-ниската степен на риск, а 3 съответно най-високата</w:t>
      </w:r>
      <w:r w:rsidRPr="00D81CFA">
        <w:t xml:space="preserve">.  </w:t>
      </w:r>
    </w:p>
    <w:p w14:paraId="41EBD277" w14:textId="38D11F0B" w:rsidR="006A0AFD" w:rsidRDefault="001F545F" w:rsidP="00547DB9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83CE1" w:rsidRPr="00E83CE1">
        <w:rPr>
          <w:rFonts w:ascii="Times New Roman" w:hAnsi="Times New Roman"/>
          <w:sz w:val="24"/>
          <w:szCs w:val="24"/>
        </w:rPr>
        <w:t>Рисковият индекс се определя като сумата от оценките на всеки рисков фактор се раздели на 5 (броя на рисковите фактори) и полученият резултат се закръгли до първия знак след десетичната запетая. Ако проектът е получил резултат между 1 и 1,4</w:t>
      </w:r>
      <w:r w:rsidR="009275B4">
        <w:rPr>
          <w:rFonts w:ascii="Times New Roman" w:hAnsi="Times New Roman"/>
          <w:sz w:val="24"/>
          <w:szCs w:val="24"/>
        </w:rPr>
        <w:t xml:space="preserve"> вкл.</w:t>
      </w:r>
      <w:r w:rsidR="00E83CE1" w:rsidRPr="00E83CE1">
        <w:rPr>
          <w:rFonts w:ascii="Times New Roman" w:hAnsi="Times New Roman"/>
          <w:sz w:val="24"/>
          <w:szCs w:val="24"/>
        </w:rPr>
        <w:t xml:space="preserve"> се определя като нискорисков, ако полученият резултат е между 1,5 вкл. и 2,4 вкл., проектът се определя като среднорисков, а при резултат равен или над 2,5, проектът се определя като високорисков. </w:t>
      </w:r>
    </w:p>
    <w:p w14:paraId="19189B4D" w14:textId="06833A72" w:rsidR="00AB6279" w:rsidRPr="0036383D" w:rsidRDefault="001F545F" w:rsidP="00547DB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CA655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 Извършената от Работната група оценка и определеният рисков индекс се документират в подписана от членовете на РГ таблица - Приложение 3. Резултатите от оценката се представят с доклад на председателя на РГ до</w:t>
      </w:r>
      <w:r w:rsidRPr="0036383D">
        <w:rPr>
          <w:rFonts w:ascii="Times New Roman" w:hAnsi="Times New Roman"/>
          <w:sz w:val="24"/>
          <w:szCs w:val="24"/>
        </w:rPr>
        <w:t xml:space="preserve"> </w:t>
      </w:r>
      <w:r w:rsidR="00E83CE1" w:rsidRPr="0036383D">
        <w:rPr>
          <w:rFonts w:ascii="Times New Roman" w:hAnsi="Times New Roman"/>
          <w:sz w:val="24"/>
          <w:szCs w:val="24"/>
        </w:rPr>
        <w:t>изпълнителния директор за одобрение и след утвърдителна управленска резолюция, резултатите се предоставят на ГДВ за последващи действия.</w:t>
      </w:r>
    </w:p>
    <w:sectPr w:rsidR="00AB6279" w:rsidRPr="0036383D" w:rsidSect="0067782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C996" w14:textId="77777777" w:rsidR="00DB3E6E" w:rsidRDefault="00DB3E6E" w:rsidP="00376D80">
      <w:pPr>
        <w:spacing w:after="0" w:line="240" w:lineRule="auto"/>
      </w:pPr>
      <w:r>
        <w:separator/>
      </w:r>
    </w:p>
  </w:endnote>
  <w:endnote w:type="continuationSeparator" w:id="0">
    <w:p w14:paraId="192FB906" w14:textId="77777777" w:rsidR="00DB3E6E" w:rsidRDefault="00DB3E6E" w:rsidP="0037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7238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5F326" w14:textId="3D234ADB" w:rsidR="00915E40" w:rsidRDefault="002873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CDBAF7" w14:textId="77777777" w:rsidR="00915E40" w:rsidRDefault="00915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2F7F6" w14:textId="77777777" w:rsidR="00DB3E6E" w:rsidRDefault="00DB3E6E" w:rsidP="00376D80">
      <w:pPr>
        <w:spacing w:after="0" w:line="240" w:lineRule="auto"/>
      </w:pPr>
      <w:r>
        <w:separator/>
      </w:r>
    </w:p>
  </w:footnote>
  <w:footnote w:type="continuationSeparator" w:id="0">
    <w:p w14:paraId="0A4865F2" w14:textId="77777777" w:rsidR="00DB3E6E" w:rsidRDefault="00DB3E6E" w:rsidP="00376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9F4"/>
    <w:multiLevelType w:val="hybridMultilevel"/>
    <w:tmpl w:val="DDD60BAA"/>
    <w:lvl w:ilvl="0" w:tplc="98F80F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72776"/>
    <w:multiLevelType w:val="hybridMultilevel"/>
    <w:tmpl w:val="BFDA7F2C"/>
    <w:lvl w:ilvl="0" w:tplc="E11A5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B832ED"/>
    <w:multiLevelType w:val="hybridMultilevel"/>
    <w:tmpl w:val="C16CC5B6"/>
    <w:lvl w:ilvl="0" w:tplc="495CDD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5832C1"/>
    <w:multiLevelType w:val="hybridMultilevel"/>
    <w:tmpl w:val="74A0A7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F0006"/>
    <w:multiLevelType w:val="hybridMultilevel"/>
    <w:tmpl w:val="22047BD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AB4D62"/>
    <w:multiLevelType w:val="hybridMultilevel"/>
    <w:tmpl w:val="7848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40A71"/>
    <w:multiLevelType w:val="hybridMultilevel"/>
    <w:tmpl w:val="C88C1D32"/>
    <w:lvl w:ilvl="0" w:tplc="BD248E5C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54420BA"/>
    <w:multiLevelType w:val="hybridMultilevel"/>
    <w:tmpl w:val="5E74F5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35ABF"/>
    <w:multiLevelType w:val="hybridMultilevel"/>
    <w:tmpl w:val="0AF6DAD8"/>
    <w:lvl w:ilvl="0" w:tplc="121E8732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38C76B6F"/>
    <w:multiLevelType w:val="hybridMultilevel"/>
    <w:tmpl w:val="8842B3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21FC4"/>
    <w:multiLevelType w:val="hybridMultilevel"/>
    <w:tmpl w:val="AB7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3658D"/>
    <w:multiLevelType w:val="hybridMultilevel"/>
    <w:tmpl w:val="3C40EB5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2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F23599"/>
    <w:multiLevelType w:val="hybridMultilevel"/>
    <w:tmpl w:val="07A6E454"/>
    <w:lvl w:ilvl="0" w:tplc="1996DB6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A0E42DC"/>
    <w:multiLevelType w:val="hybridMultilevel"/>
    <w:tmpl w:val="B172182C"/>
    <w:lvl w:ilvl="0" w:tplc="B6346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F901981"/>
    <w:multiLevelType w:val="hybridMultilevel"/>
    <w:tmpl w:val="437EC84C"/>
    <w:lvl w:ilvl="0" w:tplc="040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B9652A"/>
    <w:multiLevelType w:val="hybridMultilevel"/>
    <w:tmpl w:val="78106B42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A4F4264"/>
    <w:multiLevelType w:val="hybridMultilevel"/>
    <w:tmpl w:val="477A6AE2"/>
    <w:lvl w:ilvl="0" w:tplc="EEC22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16C95"/>
    <w:multiLevelType w:val="hybridMultilevel"/>
    <w:tmpl w:val="0388EA14"/>
    <w:lvl w:ilvl="0" w:tplc="64D239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1CE687C"/>
    <w:multiLevelType w:val="hybridMultilevel"/>
    <w:tmpl w:val="9752CFD4"/>
    <w:lvl w:ilvl="0" w:tplc="22B28DA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A5B5D"/>
    <w:multiLevelType w:val="hybridMultilevel"/>
    <w:tmpl w:val="41025E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78"/>
    <w:multiLevelType w:val="hybridMultilevel"/>
    <w:tmpl w:val="B22014B2"/>
    <w:lvl w:ilvl="0" w:tplc="4CD63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60EA6"/>
    <w:multiLevelType w:val="hybridMultilevel"/>
    <w:tmpl w:val="4050B4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B053B"/>
    <w:multiLevelType w:val="hybridMultilevel"/>
    <w:tmpl w:val="D6CAB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56EF7"/>
    <w:multiLevelType w:val="hybridMultilevel"/>
    <w:tmpl w:val="FE3E2A40"/>
    <w:lvl w:ilvl="0" w:tplc="33C434B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1576E"/>
    <w:multiLevelType w:val="hybridMultilevel"/>
    <w:tmpl w:val="9E245AE6"/>
    <w:lvl w:ilvl="0" w:tplc="44F6EA5E">
      <w:start w:val="2"/>
      <w:numFmt w:val="upperRoman"/>
      <w:lvlText w:val="%1&gt;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12"/>
  </w:num>
  <w:num w:numId="3">
    <w:abstractNumId w:val="23"/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22"/>
  </w:num>
  <w:num w:numId="9">
    <w:abstractNumId w:val="18"/>
  </w:num>
  <w:num w:numId="10">
    <w:abstractNumId w:val="9"/>
  </w:num>
  <w:num w:numId="11">
    <w:abstractNumId w:val="8"/>
  </w:num>
  <w:num w:numId="12">
    <w:abstractNumId w:val="24"/>
  </w:num>
  <w:num w:numId="13">
    <w:abstractNumId w:val="6"/>
  </w:num>
  <w:num w:numId="14">
    <w:abstractNumId w:val="17"/>
  </w:num>
  <w:num w:numId="15">
    <w:abstractNumId w:val="0"/>
  </w:num>
  <w:num w:numId="16">
    <w:abstractNumId w:val="7"/>
  </w:num>
  <w:num w:numId="17">
    <w:abstractNumId w:val="1"/>
  </w:num>
  <w:num w:numId="18">
    <w:abstractNumId w:val="20"/>
  </w:num>
  <w:num w:numId="19">
    <w:abstractNumId w:val="13"/>
  </w:num>
  <w:num w:numId="20">
    <w:abstractNumId w:val="15"/>
  </w:num>
  <w:num w:numId="21">
    <w:abstractNumId w:val="11"/>
  </w:num>
  <w:num w:numId="22">
    <w:abstractNumId w:val="3"/>
  </w:num>
  <w:num w:numId="23">
    <w:abstractNumId w:val="10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1C"/>
    <w:rsid w:val="0000191A"/>
    <w:rsid w:val="00005280"/>
    <w:rsid w:val="0000686B"/>
    <w:rsid w:val="00007913"/>
    <w:rsid w:val="0001356D"/>
    <w:rsid w:val="0001627E"/>
    <w:rsid w:val="00017B7B"/>
    <w:rsid w:val="00017E1A"/>
    <w:rsid w:val="00020410"/>
    <w:rsid w:val="000206D4"/>
    <w:rsid w:val="000236FF"/>
    <w:rsid w:val="00024417"/>
    <w:rsid w:val="000318F9"/>
    <w:rsid w:val="000332B4"/>
    <w:rsid w:val="00034ADD"/>
    <w:rsid w:val="00042BA8"/>
    <w:rsid w:val="00051964"/>
    <w:rsid w:val="00055B80"/>
    <w:rsid w:val="00062B92"/>
    <w:rsid w:val="00080582"/>
    <w:rsid w:val="000807E9"/>
    <w:rsid w:val="000863BD"/>
    <w:rsid w:val="000A2E94"/>
    <w:rsid w:val="000A34BF"/>
    <w:rsid w:val="000A3D1A"/>
    <w:rsid w:val="000B2A91"/>
    <w:rsid w:val="000B6590"/>
    <w:rsid w:val="000B6DAE"/>
    <w:rsid w:val="000C1BF5"/>
    <w:rsid w:val="000C591D"/>
    <w:rsid w:val="000C780C"/>
    <w:rsid w:val="000D21AA"/>
    <w:rsid w:val="000D55DD"/>
    <w:rsid w:val="000D57FE"/>
    <w:rsid w:val="000D5FFA"/>
    <w:rsid w:val="000E3D61"/>
    <w:rsid w:val="000E497E"/>
    <w:rsid w:val="00105091"/>
    <w:rsid w:val="00113E5B"/>
    <w:rsid w:val="00117208"/>
    <w:rsid w:val="00117B23"/>
    <w:rsid w:val="001218E7"/>
    <w:rsid w:val="001232D4"/>
    <w:rsid w:val="00123F72"/>
    <w:rsid w:val="0012586C"/>
    <w:rsid w:val="001314A7"/>
    <w:rsid w:val="001357C2"/>
    <w:rsid w:val="00145493"/>
    <w:rsid w:val="0015168F"/>
    <w:rsid w:val="00152561"/>
    <w:rsid w:val="00152F0D"/>
    <w:rsid w:val="001563C7"/>
    <w:rsid w:val="00160DAC"/>
    <w:rsid w:val="00162A6F"/>
    <w:rsid w:val="001647D5"/>
    <w:rsid w:val="00164A4E"/>
    <w:rsid w:val="00171ED0"/>
    <w:rsid w:val="001770AE"/>
    <w:rsid w:val="00181BE6"/>
    <w:rsid w:val="001865AE"/>
    <w:rsid w:val="00186F5C"/>
    <w:rsid w:val="0019001C"/>
    <w:rsid w:val="00193115"/>
    <w:rsid w:val="001931B9"/>
    <w:rsid w:val="001A04C4"/>
    <w:rsid w:val="001A0F1A"/>
    <w:rsid w:val="001B2825"/>
    <w:rsid w:val="001B7A2F"/>
    <w:rsid w:val="001B7D36"/>
    <w:rsid w:val="001C18B0"/>
    <w:rsid w:val="001C6168"/>
    <w:rsid w:val="001E322A"/>
    <w:rsid w:val="001E379B"/>
    <w:rsid w:val="001F3AF1"/>
    <w:rsid w:val="001F4489"/>
    <w:rsid w:val="001F50F4"/>
    <w:rsid w:val="001F545F"/>
    <w:rsid w:val="001F5851"/>
    <w:rsid w:val="001F633D"/>
    <w:rsid w:val="001F659A"/>
    <w:rsid w:val="00204F9C"/>
    <w:rsid w:val="002054E8"/>
    <w:rsid w:val="00215169"/>
    <w:rsid w:val="0021728B"/>
    <w:rsid w:val="0022237F"/>
    <w:rsid w:val="00226B5E"/>
    <w:rsid w:val="00227779"/>
    <w:rsid w:val="00230F51"/>
    <w:rsid w:val="00231C2E"/>
    <w:rsid w:val="00232C29"/>
    <w:rsid w:val="00232F0F"/>
    <w:rsid w:val="0023614D"/>
    <w:rsid w:val="002400C7"/>
    <w:rsid w:val="00242970"/>
    <w:rsid w:val="002433BB"/>
    <w:rsid w:val="00244BBA"/>
    <w:rsid w:val="00257DBF"/>
    <w:rsid w:val="00261AB2"/>
    <w:rsid w:val="0026413B"/>
    <w:rsid w:val="00265EBB"/>
    <w:rsid w:val="00271D89"/>
    <w:rsid w:val="00272B47"/>
    <w:rsid w:val="00273561"/>
    <w:rsid w:val="00274A6F"/>
    <w:rsid w:val="00276318"/>
    <w:rsid w:val="002767F2"/>
    <w:rsid w:val="00276BE3"/>
    <w:rsid w:val="00277C45"/>
    <w:rsid w:val="00282425"/>
    <w:rsid w:val="00282556"/>
    <w:rsid w:val="00282E0E"/>
    <w:rsid w:val="002841DB"/>
    <w:rsid w:val="0028738B"/>
    <w:rsid w:val="00297058"/>
    <w:rsid w:val="002A7BDF"/>
    <w:rsid w:val="002B6265"/>
    <w:rsid w:val="002C2333"/>
    <w:rsid w:val="002C41C1"/>
    <w:rsid w:val="002C5E96"/>
    <w:rsid w:val="002C6AA6"/>
    <w:rsid w:val="002C6AE3"/>
    <w:rsid w:val="002D02A8"/>
    <w:rsid w:val="002D1678"/>
    <w:rsid w:val="002D6CCB"/>
    <w:rsid w:val="002E1458"/>
    <w:rsid w:val="002E5B00"/>
    <w:rsid w:val="002F10A4"/>
    <w:rsid w:val="002F5CEB"/>
    <w:rsid w:val="00323EC5"/>
    <w:rsid w:val="00325231"/>
    <w:rsid w:val="0032634D"/>
    <w:rsid w:val="003279AD"/>
    <w:rsid w:val="003322C0"/>
    <w:rsid w:val="00346398"/>
    <w:rsid w:val="00347AB7"/>
    <w:rsid w:val="00360E2B"/>
    <w:rsid w:val="0036383D"/>
    <w:rsid w:val="00374035"/>
    <w:rsid w:val="00375F72"/>
    <w:rsid w:val="00376D80"/>
    <w:rsid w:val="0038003A"/>
    <w:rsid w:val="00383412"/>
    <w:rsid w:val="00397A48"/>
    <w:rsid w:val="003A25CD"/>
    <w:rsid w:val="003A5B27"/>
    <w:rsid w:val="003A7A8F"/>
    <w:rsid w:val="003B0E44"/>
    <w:rsid w:val="003B1C48"/>
    <w:rsid w:val="003B4D7A"/>
    <w:rsid w:val="003C0448"/>
    <w:rsid w:val="003C3329"/>
    <w:rsid w:val="003C3543"/>
    <w:rsid w:val="003C3EAE"/>
    <w:rsid w:val="003C4BFD"/>
    <w:rsid w:val="003C7408"/>
    <w:rsid w:val="003E43D2"/>
    <w:rsid w:val="003F0638"/>
    <w:rsid w:val="003F2BD4"/>
    <w:rsid w:val="003F7CB5"/>
    <w:rsid w:val="003F7E72"/>
    <w:rsid w:val="004012E5"/>
    <w:rsid w:val="0040205B"/>
    <w:rsid w:val="0040271D"/>
    <w:rsid w:val="00407F5F"/>
    <w:rsid w:val="0041035D"/>
    <w:rsid w:val="00411CCF"/>
    <w:rsid w:val="00412FD8"/>
    <w:rsid w:val="00413DA6"/>
    <w:rsid w:val="00420A27"/>
    <w:rsid w:val="00427C1C"/>
    <w:rsid w:val="00430A99"/>
    <w:rsid w:val="0043548A"/>
    <w:rsid w:val="004364BB"/>
    <w:rsid w:val="00437C42"/>
    <w:rsid w:val="0044021F"/>
    <w:rsid w:val="00446AA4"/>
    <w:rsid w:val="00447CEE"/>
    <w:rsid w:val="00456B59"/>
    <w:rsid w:val="00461667"/>
    <w:rsid w:val="0046180D"/>
    <w:rsid w:val="00461EAA"/>
    <w:rsid w:val="00465F24"/>
    <w:rsid w:val="00473957"/>
    <w:rsid w:val="004758A8"/>
    <w:rsid w:val="004816D0"/>
    <w:rsid w:val="00485873"/>
    <w:rsid w:val="00486314"/>
    <w:rsid w:val="00487600"/>
    <w:rsid w:val="004951F4"/>
    <w:rsid w:val="00497C5F"/>
    <w:rsid w:val="004A2C80"/>
    <w:rsid w:val="004A3CBC"/>
    <w:rsid w:val="004B0978"/>
    <w:rsid w:val="004B5476"/>
    <w:rsid w:val="004B5E66"/>
    <w:rsid w:val="004B60AB"/>
    <w:rsid w:val="004D1D6E"/>
    <w:rsid w:val="004D3A3A"/>
    <w:rsid w:val="004E2AC0"/>
    <w:rsid w:val="004F2C0D"/>
    <w:rsid w:val="004F3208"/>
    <w:rsid w:val="004F3FDF"/>
    <w:rsid w:val="004F40A8"/>
    <w:rsid w:val="004F4442"/>
    <w:rsid w:val="004F4DB7"/>
    <w:rsid w:val="004F61CB"/>
    <w:rsid w:val="005034F4"/>
    <w:rsid w:val="00505722"/>
    <w:rsid w:val="00520354"/>
    <w:rsid w:val="00520424"/>
    <w:rsid w:val="005204A9"/>
    <w:rsid w:val="00520F14"/>
    <w:rsid w:val="005270D0"/>
    <w:rsid w:val="00531ABC"/>
    <w:rsid w:val="00533AF3"/>
    <w:rsid w:val="00537194"/>
    <w:rsid w:val="00537FAD"/>
    <w:rsid w:val="00541DA2"/>
    <w:rsid w:val="00543070"/>
    <w:rsid w:val="00543ECA"/>
    <w:rsid w:val="0054718E"/>
    <w:rsid w:val="00547DB9"/>
    <w:rsid w:val="00554B9F"/>
    <w:rsid w:val="005579AB"/>
    <w:rsid w:val="00560BC9"/>
    <w:rsid w:val="0056333B"/>
    <w:rsid w:val="00576A7C"/>
    <w:rsid w:val="00585800"/>
    <w:rsid w:val="005867A5"/>
    <w:rsid w:val="00592409"/>
    <w:rsid w:val="0059496C"/>
    <w:rsid w:val="005A1427"/>
    <w:rsid w:val="005A21D0"/>
    <w:rsid w:val="005A3448"/>
    <w:rsid w:val="005A5C8C"/>
    <w:rsid w:val="005B2606"/>
    <w:rsid w:val="005B36BD"/>
    <w:rsid w:val="005B371C"/>
    <w:rsid w:val="005B3CD7"/>
    <w:rsid w:val="005B52DA"/>
    <w:rsid w:val="005C48B6"/>
    <w:rsid w:val="005D196C"/>
    <w:rsid w:val="005D2D31"/>
    <w:rsid w:val="005E05BC"/>
    <w:rsid w:val="005E0A71"/>
    <w:rsid w:val="005E36D8"/>
    <w:rsid w:val="005E7A9A"/>
    <w:rsid w:val="005F1C63"/>
    <w:rsid w:val="005F5769"/>
    <w:rsid w:val="005F73FF"/>
    <w:rsid w:val="00601B86"/>
    <w:rsid w:val="006022AE"/>
    <w:rsid w:val="0060333A"/>
    <w:rsid w:val="006057B9"/>
    <w:rsid w:val="00606D8E"/>
    <w:rsid w:val="00607CA7"/>
    <w:rsid w:val="00612864"/>
    <w:rsid w:val="00614ACA"/>
    <w:rsid w:val="006213D5"/>
    <w:rsid w:val="006239B3"/>
    <w:rsid w:val="00624EBD"/>
    <w:rsid w:val="0062543D"/>
    <w:rsid w:val="00632A36"/>
    <w:rsid w:val="00641EA9"/>
    <w:rsid w:val="00643E1F"/>
    <w:rsid w:val="00645BD1"/>
    <w:rsid w:val="00647F8D"/>
    <w:rsid w:val="006508A9"/>
    <w:rsid w:val="00665394"/>
    <w:rsid w:val="00670EB8"/>
    <w:rsid w:val="0067108D"/>
    <w:rsid w:val="006714B9"/>
    <w:rsid w:val="006764BE"/>
    <w:rsid w:val="00677826"/>
    <w:rsid w:val="00680AC8"/>
    <w:rsid w:val="00682D25"/>
    <w:rsid w:val="00685591"/>
    <w:rsid w:val="00686BB9"/>
    <w:rsid w:val="00687FFA"/>
    <w:rsid w:val="00694D0F"/>
    <w:rsid w:val="006A0AFD"/>
    <w:rsid w:val="006A114B"/>
    <w:rsid w:val="006A29F5"/>
    <w:rsid w:val="006A784C"/>
    <w:rsid w:val="006B1D7F"/>
    <w:rsid w:val="006C5346"/>
    <w:rsid w:val="006E3E64"/>
    <w:rsid w:val="006F34F2"/>
    <w:rsid w:val="006F4D13"/>
    <w:rsid w:val="006F69F5"/>
    <w:rsid w:val="00701E4A"/>
    <w:rsid w:val="007028DB"/>
    <w:rsid w:val="007029C3"/>
    <w:rsid w:val="00705A2B"/>
    <w:rsid w:val="0071088D"/>
    <w:rsid w:val="0071262A"/>
    <w:rsid w:val="00714800"/>
    <w:rsid w:val="00714F2F"/>
    <w:rsid w:val="0071615D"/>
    <w:rsid w:val="007247E6"/>
    <w:rsid w:val="007253F7"/>
    <w:rsid w:val="00734E34"/>
    <w:rsid w:val="00743F33"/>
    <w:rsid w:val="00745CDB"/>
    <w:rsid w:val="0074739F"/>
    <w:rsid w:val="0075312E"/>
    <w:rsid w:val="00764C5B"/>
    <w:rsid w:val="00765EDB"/>
    <w:rsid w:val="0076718A"/>
    <w:rsid w:val="00767A1F"/>
    <w:rsid w:val="0077228A"/>
    <w:rsid w:val="007723B8"/>
    <w:rsid w:val="0078016E"/>
    <w:rsid w:val="0078053B"/>
    <w:rsid w:val="00784819"/>
    <w:rsid w:val="00785E78"/>
    <w:rsid w:val="0078657E"/>
    <w:rsid w:val="00791ABC"/>
    <w:rsid w:val="00795F03"/>
    <w:rsid w:val="007A144E"/>
    <w:rsid w:val="007B0EA2"/>
    <w:rsid w:val="007B204B"/>
    <w:rsid w:val="007B4CB3"/>
    <w:rsid w:val="007B4D58"/>
    <w:rsid w:val="007B6868"/>
    <w:rsid w:val="007C14D7"/>
    <w:rsid w:val="007D3255"/>
    <w:rsid w:val="007D37B1"/>
    <w:rsid w:val="007D46E1"/>
    <w:rsid w:val="007D5763"/>
    <w:rsid w:val="007D6AF3"/>
    <w:rsid w:val="007E0A8E"/>
    <w:rsid w:val="007E0B11"/>
    <w:rsid w:val="007F1830"/>
    <w:rsid w:val="007F277D"/>
    <w:rsid w:val="007F2C3A"/>
    <w:rsid w:val="007F315C"/>
    <w:rsid w:val="007F3BE4"/>
    <w:rsid w:val="007F4044"/>
    <w:rsid w:val="007F4EAA"/>
    <w:rsid w:val="008005D2"/>
    <w:rsid w:val="00803665"/>
    <w:rsid w:val="00807CB9"/>
    <w:rsid w:val="00823923"/>
    <w:rsid w:val="00833634"/>
    <w:rsid w:val="00833B45"/>
    <w:rsid w:val="008407EF"/>
    <w:rsid w:val="00842E94"/>
    <w:rsid w:val="0084400C"/>
    <w:rsid w:val="00844875"/>
    <w:rsid w:val="00847409"/>
    <w:rsid w:val="008507BB"/>
    <w:rsid w:val="00851634"/>
    <w:rsid w:val="00851853"/>
    <w:rsid w:val="00852050"/>
    <w:rsid w:val="00855943"/>
    <w:rsid w:val="00865502"/>
    <w:rsid w:val="00867CD5"/>
    <w:rsid w:val="00870057"/>
    <w:rsid w:val="0087152B"/>
    <w:rsid w:val="0087224C"/>
    <w:rsid w:val="00873B44"/>
    <w:rsid w:val="008805EC"/>
    <w:rsid w:val="00881BF7"/>
    <w:rsid w:val="008850CF"/>
    <w:rsid w:val="008871FD"/>
    <w:rsid w:val="00887EBD"/>
    <w:rsid w:val="008927CE"/>
    <w:rsid w:val="00892901"/>
    <w:rsid w:val="00896349"/>
    <w:rsid w:val="008973DB"/>
    <w:rsid w:val="008A3E23"/>
    <w:rsid w:val="008A6D11"/>
    <w:rsid w:val="008C2568"/>
    <w:rsid w:val="008C2E92"/>
    <w:rsid w:val="008C54EA"/>
    <w:rsid w:val="008C635B"/>
    <w:rsid w:val="008C71EB"/>
    <w:rsid w:val="008D108B"/>
    <w:rsid w:val="008D58EC"/>
    <w:rsid w:val="008E0067"/>
    <w:rsid w:val="008F2713"/>
    <w:rsid w:val="008F5112"/>
    <w:rsid w:val="00901625"/>
    <w:rsid w:val="0090796C"/>
    <w:rsid w:val="00911AAE"/>
    <w:rsid w:val="00915E40"/>
    <w:rsid w:val="009174EB"/>
    <w:rsid w:val="009174F5"/>
    <w:rsid w:val="00921A0A"/>
    <w:rsid w:val="00922461"/>
    <w:rsid w:val="00925FF4"/>
    <w:rsid w:val="00926C57"/>
    <w:rsid w:val="009275B4"/>
    <w:rsid w:val="009278F1"/>
    <w:rsid w:val="00927C60"/>
    <w:rsid w:val="009344F5"/>
    <w:rsid w:val="0093597F"/>
    <w:rsid w:val="00935E27"/>
    <w:rsid w:val="00946FF5"/>
    <w:rsid w:val="00952829"/>
    <w:rsid w:val="009540EA"/>
    <w:rsid w:val="00955211"/>
    <w:rsid w:val="00956728"/>
    <w:rsid w:val="009573DA"/>
    <w:rsid w:val="009600BC"/>
    <w:rsid w:val="00963C75"/>
    <w:rsid w:val="00971C6D"/>
    <w:rsid w:val="00981777"/>
    <w:rsid w:val="00982F23"/>
    <w:rsid w:val="0098454B"/>
    <w:rsid w:val="0098597C"/>
    <w:rsid w:val="00985C6C"/>
    <w:rsid w:val="00987D94"/>
    <w:rsid w:val="00990346"/>
    <w:rsid w:val="009B5035"/>
    <w:rsid w:val="009B6039"/>
    <w:rsid w:val="009C26E0"/>
    <w:rsid w:val="009C388C"/>
    <w:rsid w:val="009C3B7C"/>
    <w:rsid w:val="009C4F9C"/>
    <w:rsid w:val="009C7901"/>
    <w:rsid w:val="009E2EE1"/>
    <w:rsid w:val="009E5ED3"/>
    <w:rsid w:val="009E7350"/>
    <w:rsid w:val="009E7FC3"/>
    <w:rsid w:val="009F6CF2"/>
    <w:rsid w:val="009F79DE"/>
    <w:rsid w:val="00A01A2D"/>
    <w:rsid w:val="00A05B5D"/>
    <w:rsid w:val="00A10136"/>
    <w:rsid w:val="00A1636A"/>
    <w:rsid w:val="00A20022"/>
    <w:rsid w:val="00A2262E"/>
    <w:rsid w:val="00A23043"/>
    <w:rsid w:val="00A24D67"/>
    <w:rsid w:val="00A26EB1"/>
    <w:rsid w:val="00A272AD"/>
    <w:rsid w:val="00A27F6E"/>
    <w:rsid w:val="00A3058A"/>
    <w:rsid w:val="00A3141D"/>
    <w:rsid w:val="00A35D67"/>
    <w:rsid w:val="00A46384"/>
    <w:rsid w:val="00A54246"/>
    <w:rsid w:val="00A608EF"/>
    <w:rsid w:val="00A72744"/>
    <w:rsid w:val="00A802DE"/>
    <w:rsid w:val="00A84FA4"/>
    <w:rsid w:val="00A92C18"/>
    <w:rsid w:val="00A92F4A"/>
    <w:rsid w:val="00A94337"/>
    <w:rsid w:val="00A94EA0"/>
    <w:rsid w:val="00AB1FEB"/>
    <w:rsid w:val="00AB5B61"/>
    <w:rsid w:val="00AB6279"/>
    <w:rsid w:val="00AB6BF5"/>
    <w:rsid w:val="00AC2AAD"/>
    <w:rsid w:val="00AC6D08"/>
    <w:rsid w:val="00AD568E"/>
    <w:rsid w:val="00AD5AEE"/>
    <w:rsid w:val="00AD6CE9"/>
    <w:rsid w:val="00AD6E29"/>
    <w:rsid w:val="00AE135F"/>
    <w:rsid w:val="00AE1E38"/>
    <w:rsid w:val="00AE79F2"/>
    <w:rsid w:val="00AF5AF1"/>
    <w:rsid w:val="00AF7344"/>
    <w:rsid w:val="00B024E6"/>
    <w:rsid w:val="00B049EA"/>
    <w:rsid w:val="00B068EC"/>
    <w:rsid w:val="00B166D1"/>
    <w:rsid w:val="00B1681D"/>
    <w:rsid w:val="00B2038E"/>
    <w:rsid w:val="00B258B0"/>
    <w:rsid w:val="00B3434E"/>
    <w:rsid w:val="00B40330"/>
    <w:rsid w:val="00B4041A"/>
    <w:rsid w:val="00B41167"/>
    <w:rsid w:val="00B422D7"/>
    <w:rsid w:val="00B4502F"/>
    <w:rsid w:val="00B53BBB"/>
    <w:rsid w:val="00B5427D"/>
    <w:rsid w:val="00B55C94"/>
    <w:rsid w:val="00B573FB"/>
    <w:rsid w:val="00B62E94"/>
    <w:rsid w:val="00B655E1"/>
    <w:rsid w:val="00B811C3"/>
    <w:rsid w:val="00B81A7B"/>
    <w:rsid w:val="00B81F54"/>
    <w:rsid w:val="00B8275E"/>
    <w:rsid w:val="00B9099A"/>
    <w:rsid w:val="00B90F22"/>
    <w:rsid w:val="00B92BA2"/>
    <w:rsid w:val="00B96BDD"/>
    <w:rsid w:val="00BA029E"/>
    <w:rsid w:val="00BA2E03"/>
    <w:rsid w:val="00BA4453"/>
    <w:rsid w:val="00BB22E9"/>
    <w:rsid w:val="00BB4990"/>
    <w:rsid w:val="00BB6436"/>
    <w:rsid w:val="00BB7BD8"/>
    <w:rsid w:val="00BC0B8B"/>
    <w:rsid w:val="00BC232E"/>
    <w:rsid w:val="00BC4F3F"/>
    <w:rsid w:val="00BC7630"/>
    <w:rsid w:val="00BD3B52"/>
    <w:rsid w:val="00BD798C"/>
    <w:rsid w:val="00BE13D5"/>
    <w:rsid w:val="00BE42EE"/>
    <w:rsid w:val="00BE5F75"/>
    <w:rsid w:val="00BE7C32"/>
    <w:rsid w:val="00BF1BFA"/>
    <w:rsid w:val="00BF5415"/>
    <w:rsid w:val="00BF5B77"/>
    <w:rsid w:val="00C015F6"/>
    <w:rsid w:val="00C025EF"/>
    <w:rsid w:val="00C06FA1"/>
    <w:rsid w:val="00C15796"/>
    <w:rsid w:val="00C172FA"/>
    <w:rsid w:val="00C200AE"/>
    <w:rsid w:val="00C27451"/>
    <w:rsid w:val="00C31263"/>
    <w:rsid w:val="00C35471"/>
    <w:rsid w:val="00C3595D"/>
    <w:rsid w:val="00C367DF"/>
    <w:rsid w:val="00C401D9"/>
    <w:rsid w:val="00C422D7"/>
    <w:rsid w:val="00C43D42"/>
    <w:rsid w:val="00C447DB"/>
    <w:rsid w:val="00C50297"/>
    <w:rsid w:val="00C55774"/>
    <w:rsid w:val="00C56B1B"/>
    <w:rsid w:val="00C61BB0"/>
    <w:rsid w:val="00C65201"/>
    <w:rsid w:val="00C745A9"/>
    <w:rsid w:val="00C746F5"/>
    <w:rsid w:val="00C83D9D"/>
    <w:rsid w:val="00C87B8B"/>
    <w:rsid w:val="00C96BC6"/>
    <w:rsid w:val="00C97C3B"/>
    <w:rsid w:val="00CA50E4"/>
    <w:rsid w:val="00CA6555"/>
    <w:rsid w:val="00CB0C15"/>
    <w:rsid w:val="00CB1619"/>
    <w:rsid w:val="00CB7A26"/>
    <w:rsid w:val="00CC02B4"/>
    <w:rsid w:val="00CC447B"/>
    <w:rsid w:val="00CC4DE0"/>
    <w:rsid w:val="00CC716B"/>
    <w:rsid w:val="00CE1196"/>
    <w:rsid w:val="00CE4288"/>
    <w:rsid w:val="00D03361"/>
    <w:rsid w:val="00D05579"/>
    <w:rsid w:val="00D05A58"/>
    <w:rsid w:val="00D1125A"/>
    <w:rsid w:val="00D11B6C"/>
    <w:rsid w:val="00D17C79"/>
    <w:rsid w:val="00D2105C"/>
    <w:rsid w:val="00D22573"/>
    <w:rsid w:val="00D22A36"/>
    <w:rsid w:val="00D22B14"/>
    <w:rsid w:val="00D26D05"/>
    <w:rsid w:val="00D30016"/>
    <w:rsid w:val="00D3119A"/>
    <w:rsid w:val="00D34246"/>
    <w:rsid w:val="00D357F0"/>
    <w:rsid w:val="00D37D38"/>
    <w:rsid w:val="00D41698"/>
    <w:rsid w:val="00D42439"/>
    <w:rsid w:val="00D46831"/>
    <w:rsid w:val="00D562F2"/>
    <w:rsid w:val="00D56860"/>
    <w:rsid w:val="00D573F7"/>
    <w:rsid w:val="00D63BF5"/>
    <w:rsid w:val="00D63E52"/>
    <w:rsid w:val="00D74839"/>
    <w:rsid w:val="00D7706E"/>
    <w:rsid w:val="00D773D6"/>
    <w:rsid w:val="00D77BE9"/>
    <w:rsid w:val="00D80D54"/>
    <w:rsid w:val="00D962D2"/>
    <w:rsid w:val="00DA14D0"/>
    <w:rsid w:val="00DA2BE7"/>
    <w:rsid w:val="00DB2B46"/>
    <w:rsid w:val="00DB305E"/>
    <w:rsid w:val="00DB3ADC"/>
    <w:rsid w:val="00DB3E6E"/>
    <w:rsid w:val="00DB6AD5"/>
    <w:rsid w:val="00DB737C"/>
    <w:rsid w:val="00DC0C38"/>
    <w:rsid w:val="00DC12EC"/>
    <w:rsid w:val="00DC6DD5"/>
    <w:rsid w:val="00DE2930"/>
    <w:rsid w:val="00DE2F5D"/>
    <w:rsid w:val="00DE418D"/>
    <w:rsid w:val="00DF03ED"/>
    <w:rsid w:val="00DF2AF1"/>
    <w:rsid w:val="00DF6265"/>
    <w:rsid w:val="00E01F5F"/>
    <w:rsid w:val="00E02A7D"/>
    <w:rsid w:val="00E03AFA"/>
    <w:rsid w:val="00E03CD1"/>
    <w:rsid w:val="00E040AA"/>
    <w:rsid w:val="00E1047C"/>
    <w:rsid w:val="00E23035"/>
    <w:rsid w:val="00E25B23"/>
    <w:rsid w:val="00E30CAC"/>
    <w:rsid w:val="00E31A31"/>
    <w:rsid w:val="00E35EA2"/>
    <w:rsid w:val="00E40F87"/>
    <w:rsid w:val="00E44A6B"/>
    <w:rsid w:val="00E47B06"/>
    <w:rsid w:val="00E51BCF"/>
    <w:rsid w:val="00E6262E"/>
    <w:rsid w:val="00E64FF2"/>
    <w:rsid w:val="00E71BE6"/>
    <w:rsid w:val="00E83CE1"/>
    <w:rsid w:val="00E87188"/>
    <w:rsid w:val="00E937F5"/>
    <w:rsid w:val="00E954B1"/>
    <w:rsid w:val="00EA489D"/>
    <w:rsid w:val="00EC0891"/>
    <w:rsid w:val="00EC181B"/>
    <w:rsid w:val="00EC4719"/>
    <w:rsid w:val="00EC7C8B"/>
    <w:rsid w:val="00EC7DFA"/>
    <w:rsid w:val="00ED5C2D"/>
    <w:rsid w:val="00EE1829"/>
    <w:rsid w:val="00EE20B9"/>
    <w:rsid w:val="00EE2D92"/>
    <w:rsid w:val="00EE3E0E"/>
    <w:rsid w:val="00EE5ECC"/>
    <w:rsid w:val="00EF308F"/>
    <w:rsid w:val="00EF350F"/>
    <w:rsid w:val="00EF5C68"/>
    <w:rsid w:val="00F04682"/>
    <w:rsid w:val="00F04AE2"/>
    <w:rsid w:val="00F04C69"/>
    <w:rsid w:val="00F10B2D"/>
    <w:rsid w:val="00F149A4"/>
    <w:rsid w:val="00F255AC"/>
    <w:rsid w:val="00F257C8"/>
    <w:rsid w:val="00F272C3"/>
    <w:rsid w:val="00F305B5"/>
    <w:rsid w:val="00F307D9"/>
    <w:rsid w:val="00F33303"/>
    <w:rsid w:val="00F346F9"/>
    <w:rsid w:val="00F35E5C"/>
    <w:rsid w:val="00F3689F"/>
    <w:rsid w:val="00F50667"/>
    <w:rsid w:val="00F51CF6"/>
    <w:rsid w:val="00F55827"/>
    <w:rsid w:val="00F64741"/>
    <w:rsid w:val="00F66C4E"/>
    <w:rsid w:val="00F676C3"/>
    <w:rsid w:val="00F754BC"/>
    <w:rsid w:val="00F7550F"/>
    <w:rsid w:val="00F814FF"/>
    <w:rsid w:val="00F81949"/>
    <w:rsid w:val="00F8397F"/>
    <w:rsid w:val="00F91932"/>
    <w:rsid w:val="00F9518C"/>
    <w:rsid w:val="00F969DA"/>
    <w:rsid w:val="00FA0EA6"/>
    <w:rsid w:val="00FA2C43"/>
    <w:rsid w:val="00FA372C"/>
    <w:rsid w:val="00FA3A4E"/>
    <w:rsid w:val="00FA6799"/>
    <w:rsid w:val="00FA6D7E"/>
    <w:rsid w:val="00FB311D"/>
    <w:rsid w:val="00FB4F24"/>
    <w:rsid w:val="00FB68D7"/>
    <w:rsid w:val="00FC4183"/>
    <w:rsid w:val="00FD0158"/>
    <w:rsid w:val="00FD6108"/>
    <w:rsid w:val="00FD67C9"/>
    <w:rsid w:val="00FD6E57"/>
    <w:rsid w:val="00FF0D39"/>
    <w:rsid w:val="00FF2DD8"/>
    <w:rsid w:val="00FF3302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351E5C"/>
  <w15:docId w15:val="{D3858008-6A3A-47E2-98B4-DFBD300B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7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7722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28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4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7228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semiHidden/>
    <w:rsid w:val="0077228A"/>
    <w:rPr>
      <w:rFonts w:ascii="Cambria" w:eastAsia="Times New Roman" w:hAnsi="Cambria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77228A"/>
    <w:rPr>
      <w:b/>
      <w:bCs/>
      <w:sz w:val="20"/>
      <w:szCs w:val="20"/>
    </w:rPr>
  </w:style>
  <w:style w:type="character" w:styleId="Strong">
    <w:name w:val="Strong"/>
    <w:uiPriority w:val="22"/>
    <w:qFormat/>
    <w:rsid w:val="0077228A"/>
    <w:rPr>
      <w:b/>
      <w:bCs/>
    </w:rPr>
  </w:style>
  <w:style w:type="paragraph" w:styleId="NoSpacing">
    <w:name w:val="No Spacing"/>
    <w:uiPriority w:val="1"/>
    <w:qFormat/>
    <w:rsid w:val="0077228A"/>
    <w:rPr>
      <w:sz w:val="22"/>
      <w:szCs w:val="22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77228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28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28A"/>
    <w:rPr>
      <w:i/>
      <w:iCs/>
      <w:color w:val="5B9BD5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90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00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001C"/>
  </w:style>
  <w:style w:type="paragraph" w:styleId="BalloonText">
    <w:name w:val="Balloon Text"/>
    <w:basedOn w:val="Normal"/>
    <w:link w:val="BalloonTextChar"/>
    <w:uiPriority w:val="99"/>
    <w:semiHidden/>
    <w:unhideWhenUsed/>
    <w:rsid w:val="00190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01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00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90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E9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4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8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80"/>
    <w:rPr>
      <w:sz w:val="22"/>
      <w:szCs w:val="22"/>
    </w:rPr>
  </w:style>
  <w:style w:type="paragraph" w:customStyle="1" w:styleId="TableContents">
    <w:name w:val="Table Contents"/>
    <w:basedOn w:val="BodyText"/>
    <w:uiPriority w:val="99"/>
    <w:rsid w:val="00272B47"/>
    <w:pPr>
      <w:widowControl w:val="0"/>
      <w:suppressLineNumbers/>
      <w:suppressAutoHyphens/>
      <w:spacing w:line="240" w:lineRule="auto"/>
    </w:pPr>
    <w:rPr>
      <w:rFonts w:ascii="Times New Roman" w:eastAsia="Times New Roman" w:hAnsi="Times New Roman"/>
      <w:noProof/>
      <w:color w:val="000000"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272B4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noProof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272B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2B47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D46E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46E1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7D46E1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D46E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MvdQPRhuUo7U0EJqJPgfrx3jo+Q1k6kBDo4kQ1gmBKQ=</DigestValue>
    </Reference>
    <Reference Type="http://www.w3.org/2000/09/xmldsig#Object" URI="#idOfficeObject">
      <DigestMethod Algorithm="http://www.w3.org/2001/04/xmlenc#sha256"/>
      <DigestValue>1eO1bWS/AvYPJgc/QTCxFw7i4YECBnMddOiAZErzm3U=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MpbVwU2Yo+/BONUGC+f5DjOXvOm46f3YBYGX4ImfrNE=</DigestValue>
    </Reference>
    <Reference Type="http://www.w3.org/2000/09/xmldsig#Object" URI="#idValidSigLnImg">
      <DigestMethod Algorithm="http://www.w3.org/2001/04/xmlenc#sha256"/>
      <DigestValue>RmAZSQy/rAupgz36Z6TsOWaL1BqgasFNu/SZQIUCmfw=</DigestValue>
    </Reference>
    <Reference Type="http://www.w3.org/2000/09/xmldsig#Object" URI="#idInvalidSigLnImg">
      <DigestMethod Algorithm="http://www.w3.org/2001/04/xmlenc#sha256"/>
      <DigestValue>Rf6XdOAmbd6DOeUhy71CSQ/CNo/bdmiO7fr+rpwgIbY=</DigestValue>
    </Reference>
  </SignedInfo>
  <SignatureValue>uORi76Vn8JAkeIXi8mu0UHFLVtHfKuPXqtxaTxYTcmru4TYHslwmo4D0WZFGOMOHtzsyP1BnFDfi
zgGCAnH6zKJ8ua9ce6eBPFg4kC+q91m5IjBlHBl0F7+4pHpn96+Xn8dfoek1ipasxhchwNGjJa+e
B/aRMkkZiPneDdrH0RuZH58CrN5gaMlu9isc/37uYP2asiygdaJm/clpe8oUr4UjVheaL+k/blaT
bNP2GXHI4NMWZkutgpyKmow4v3LxG8cWSHjvJFZH/McVN7K4Vjw0AzOlxZxyI+f2V8yikZq+EZED
nYV7v6Sf3bYGHMqHcb3aE198NMmZLUw8N/TS1w==</SignatureValue>
  <KeyInfo>
    <X509Data>
      <X509Certificate>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FqtQ8F5ElXSHpqQ+KuzCzpzwjLcbdiXPwMhtZdymqjc=</DigestValue>
      </Reference>
      <Reference URI="/word/document.xml?ContentType=application/vnd.openxmlformats-officedocument.wordprocessingml.document.main+xml">
        <DigestMethod Algorithm="http://www.w3.org/2001/04/xmlenc#sha256"/>
        <DigestValue>y1hs7OMEMUmq6Yb5cIg6tn4xAJtsR0Av9AUk+i9Etqk=</DigestValue>
      </Reference>
      <Reference URI="/word/endnotes.xml?ContentType=application/vnd.openxmlformats-officedocument.wordprocessingml.endnotes+xml">
        <DigestMethod Algorithm="http://www.w3.org/2001/04/xmlenc#sha256"/>
        <DigestValue>9Wp+5sPKsbQL2Ujm0ftGxmaB98oBpb7mJTRWy2zyZSo=</DigestValue>
      </Reference>
      <Reference URI="/word/fontTable.xml?ContentType=application/vnd.openxmlformats-officedocument.wordprocessingml.fontTable+xml">
        <DigestMethod Algorithm="http://www.w3.org/2001/04/xmlenc#sha256"/>
        <DigestValue>pQEYo09cJxPYXcpIHU6meuLn37RJq6NL2eK3fKDY7Jw=</DigestValue>
      </Reference>
      <Reference URI="/word/footer1.xml?ContentType=application/vnd.openxmlformats-officedocument.wordprocessingml.footer+xml">
        <DigestMethod Algorithm="http://www.w3.org/2001/04/xmlenc#sha256"/>
        <DigestValue>YJVOVEX1plO5lTQezTEdrR/wKOyHc+QFLTnh4D6r+Qk=</DigestValue>
      </Reference>
      <Reference URI="/word/footnotes.xml?ContentType=application/vnd.openxmlformats-officedocument.wordprocessingml.footnotes+xml">
        <DigestMethod Algorithm="http://www.w3.org/2001/04/xmlenc#sha256"/>
        <DigestValue>LN1jHzf+fcM1xGtaaBtZ1ZxU2aqqsJ2f2bp904GqkJ4=</DigestValue>
      </Reference>
      <Reference URI="/word/media/image1.emf?ContentType=image/x-emf">
        <DigestMethod Algorithm="http://www.w3.org/2001/04/xmlenc#sha256"/>
        <DigestValue>juRGFwXRvW2ZjqLPM2UWNTSht7wRgqR50qPJ1saAikQ=</DigestValue>
      </Reference>
      <Reference URI="/word/numbering.xml?ContentType=application/vnd.openxmlformats-officedocument.wordprocessingml.numbering+xml">
        <DigestMethod Algorithm="http://www.w3.org/2001/04/xmlenc#sha256"/>
        <DigestValue>doUw5qbJU3Rwb+6ajLVLF5qFn7v2aXp6/anNL9gmL2U=</DigestValue>
      </Reference>
      <Reference URI="/word/settings.xml?ContentType=application/vnd.openxmlformats-officedocument.wordprocessingml.settings+xml">
        <DigestMethod Algorithm="http://www.w3.org/2001/04/xmlenc#sha256"/>
        <DigestValue>V8pIJ+zhHSiMNUOG300BlEufSXhTFGL2KfECagkJze8=</DigestValue>
      </Reference>
      <Reference URI="/word/styles.xml?ContentType=application/vnd.openxmlformats-officedocument.wordprocessingml.styles+xml">
        <DigestMethod Algorithm="http://www.w3.org/2001/04/xmlenc#sha256"/>
        <DigestValue>GiLTt+LUHGLItd17H8/3RkGA/ChYMf4nNIIRZcquguk=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3uCkIF4SyTMaf/t3dfRwJYDuQ8D+SxL8c/skRuCk+WQ=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2024-11-29T08:49:25Z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{353C52DD-DB58-41D8-837D-6FF268E479AA}</SetupID>
          <SignatureText>Георги Вайсилов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2024-11-29T08:49:25Z</xd:SigningTime>
          <xd:SigningCertificate>
            <xd:Cert>
              <xd:CertDigest>
                <DigestMethod Algorithm="http://www.w3.org/2001/04/xmlenc#sha256"/>
                <DigestValue>Wd3GrIwQoWms9RkKO9+8Gf/XhjaSFUuDDXnhujEZklk=</DigestValue>
              </xd:CertDigest>
              <xd:IssuerSerial>
                <X509IssuerName>C=BG, L=Sofia, O=Information Services JSC, OID.2.5.4.97=NTRBG-831641791, CN=StampIT Global Qualified CA</X509IssuerName>
                <X509SerialNumber>3829716494785643879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GBwAAK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AAAAABoEflDkAAAAAAAAAAAAAAA0N6LWft/AAAAAAAAAAAAAAkAAAAAAAAAAAAwQc4BAAA0D7P8+n8AAAAAAAAAAAAAAAAAAAAAAABRaXosSfEAAOgS+UOQAAAAMLQ5AM4BAACwQjMJzgEAAFDc7gjOAQAAEBT5QwAAAACwyCAIzgEAAAcAAAAAAAAAAAAAAAAAAABME/lDkAAAAIkT+UOQAAAAwR9iWft/AAAAAAAAAAAAAOBvMAAAAAAAAAAAAAAAAAAAAAAAAAAAAFDc7gjOAQAAu1RmWft/AADwEvlDkAAAAIkT+UO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IpFX8+n8AABAoPgjOAQAAAgAAAAAAAADQ3otZ+38AAAAAAAAAAAAAsajJ+/p/AACQL9UNzgEAADw8Zf36fwAAAAAAAAAAAAAAAAAAAAAAAMEWeixJ8QAAAADC+/p/AAAAAAAAAAAAAOD///8AAAAAUNzuCM4BAAC4c/lDAAAAAAAAAAAAAAAABgAAAAAAAAAAAAAAAAAAANxy+UOQAAAAGXP5Q5AAAADBH2JZ+38AAAAEOw3OAQAA4HH5QwAAAAAABDsNzgEAALBRMyPOAQAAUNzuCM4BAAC7VGZZ+38AAIBy+UOQAAAAGXP5Q5A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IAAABHAAAAKQAAADMAAAB6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IQAAAAKAAAAUAAAAE0AAABcAAAAAQAAAAAAyEEAAMhBCgAAAFAAAAAJAAAATAAAAAAAAAAAAAAAAAAAAP//////////YAAAAB4EFAQeBBEEIAQvBBIEEAQcBAAACQAAAAgAAAAJAAAABgAAAAYAAAAHAAAABgAAAAcAAAAK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</Object>
  <Object Id="idInvalidSigLnImg">AQAAAGwAAAAAAAAAAAAAAP8AAAB/AAAAAAAAAAAAAAAAGQAAgAwAACBFTUYAAAEAfCEAAL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UGD9+n8AAABQYP36fwAA0N6LWft/AAAAAAAAAAAAAPEMs/z6fwAA4HECW/t/AAB83ET9+n8AAAAAAAAAAAAAAAAAAAAAAADR4XosSfEAAMEPs/z6fwAABAAAAAAAAAD1////AAAAAFDc7gjOAQAAqJz5QwAAAAAAAAAAAAAAAAkAAAAAAAAAAAAAAAAAAADMm/lDkAAAAAmc+UOQAAAAwR9iWft/AAAAAABb+38AAAAAAAAAAAAAAAAAAM4BAAABAAAAAAAAAFDc7gjOAQAAu1RmWft/AABwm/lDkAAAAAmc+UOQ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BoEflDkAAAAAAAAAAAAAAA0N6LWft/AAAAAAAAAAAAAAkAAAAAAAAAAAAwQc4BAAA0D7P8+n8AAAAAAAAAAAAAAAAAAAAAAABRaXosSfEAAOgS+UOQAAAAMLQ5AM4BAACwQjMJzgEAAFDc7gjOAQAAEBT5QwAAAACwyCAIzgEAAAcAAAAAAAAAAAAAAAAAAABME/lDkAAAAIkT+UOQAAAAwR9iWft/AAAAAAAAAAAAAOBvMAAAAAAAAAAAAAAAAAAAAAAAAAAAAFDc7gjOAQAAu1RmWft/AADwEvlDkAAAAIkT+UO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IpFX8+n8AABAoPgjOAQAAAgAAAAAAAADQ3otZ+38AAAAAAAAAAAAAsajJ+/p/AACQL9UNzgEAADw8Zf36fwAAAAAAAAAAAAAAAAAAAAAAAMEWeixJ8QAAAADC+/p/AAAAAAAAAAAAAOD///8AAAAAUNzuCM4BAAC4c/lDAAAAAAAAAAAAAAAABgAAAAAAAAAAAAAAAAAAANxy+UOQAAAAGXP5Q5AAAADBH2JZ+38AAAAEOw3OAQAA4HH5QwAAAAAABDsNzgEAALBRMyPOAQAAUNzuCM4BAAC7VGZZ+38AAIBy+UOQAAAAGXP5Q5A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IAAABHAAAAKQAAADMAAAB6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IQAAAAKAAAAUAAAAE0AAABcAAAAAQAAAAAAyEEAAMhBCgAAAFAAAAAJAAAATAAAAAAAAAAAAAAAAAAAAP//////////YAAAAB4EFAQeBBEEIAQvBBIEEAQcBAAACQAAAAgAAAAJAAAABgAAAAYAAAAHAAAABgAAAAcAAAAK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FC236-F79C-4E53-938B-827FE949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Neli Parvanova</cp:lastModifiedBy>
  <cp:revision>5</cp:revision>
  <cp:lastPrinted>2019-02-28T13:17:00Z</cp:lastPrinted>
  <dcterms:created xsi:type="dcterms:W3CDTF">2024-11-25T16:46:00Z</dcterms:created>
  <dcterms:modified xsi:type="dcterms:W3CDTF">2024-11-26T09:05:00Z</dcterms:modified>
</cp:coreProperties>
</file>